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3528" w14:textId="6979E28F" w:rsidR="005B5E7A" w:rsidRPr="005D3E13" w:rsidRDefault="00BD79F7" w:rsidP="00E1111D">
      <w:pPr>
        <w:spacing w:after="240"/>
        <w:jc w:val="both"/>
        <w:rPr>
          <w:b/>
        </w:rPr>
      </w:pPr>
      <w:bookmarkStart w:id="0" w:name="_Hlk102552039"/>
      <w:r>
        <w:rPr>
          <w:b/>
        </w:rPr>
        <w:t>Die</w:t>
      </w:r>
      <w:r w:rsidR="0038765A">
        <w:rPr>
          <w:b/>
        </w:rPr>
        <w:t xml:space="preserve"> </w:t>
      </w:r>
      <w:r w:rsidRPr="00BD79F7">
        <w:rPr>
          <w:b/>
        </w:rPr>
        <w:t xml:space="preserve">IAB </w:t>
      </w:r>
      <w:r w:rsidRPr="0038765A">
        <w:rPr>
          <w:b/>
        </w:rPr>
        <w:t>Switzerland</w:t>
      </w:r>
      <w:r w:rsidR="0038765A" w:rsidRPr="0038765A">
        <w:rPr>
          <w:b/>
        </w:rPr>
        <w:t>,</w:t>
      </w:r>
      <w:r w:rsidRPr="0038765A">
        <w:rPr>
          <w:b/>
        </w:rPr>
        <w:t xml:space="preserve"> </w:t>
      </w:r>
      <w:r w:rsidR="0038765A" w:rsidRPr="0038765A">
        <w:rPr>
          <w:b/>
        </w:rPr>
        <w:t xml:space="preserve">IGEM </w:t>
      </w:r>
      <w:r w:rsidR="0038765A">
        <w:rPr>
          <w:b/>
        </w:rPr>
        <w:t>(</w:t>
      </w:r>
      <w:r w:rsidR="0038765A" w:rsidRPr="0038765A">
        <w:rPr>
          <w:b/>
        </w:rPr>
        <w:t>Interessengemeinschaft elektronische Medien</w:t>
      </w:r>
      <w:r w:rsidR="0038765A">
        <w:rPr>
          <w:b/>
        </w:rPr>
        <w:t>)</w:t>
      </w:r>
      <w:r w:rsidR="0038765A" w:rsidRPr="0038765A">
        <w:rPr>
          <w:b/>
        </w:rPr>
        <w:t xml:space="preserve"> </w:t>
      </w:r>
      <w:r w:rsidRPr="0038765A">
        <w:rPr>
          <w:b/>
        </w:rPr>
        <w:t xml:space="preserve">und IG DOOH </w:t>
      </w:r>
      <w:r w:rsidRPr="00BD79F7">
        <w:rPr>
          <w:b/>
        </w:rPr>
        <w:t xml:space="preserve">stellen </w:t>
      </w:r>
      <w:r>
        <w:rPr>
          <w:b/>
        </w:rPr>
        <w:t xml:space="preserve">die </w:t>
      </w:r>
      <w:r w:rsidR="00607048" w:rsidRPr="005D3E13">
        <w:rPr>
          <w:b/>
        </w:rPr>
        <w:t xml:space="preserve">aktuellen </w:t>
      </w:r>
      <w:r w:rsidR="00E709E3" w:rsidRPr="005D3E13">
        <w:rPr>
          <w:b/>
        </w:rPr>
        <w:t xml:space="preserve">Trends </w:t>
      </w:r>
      <w:r w:rsidR="00E709E3">
        <w:rPr>
          <w:b/>
        </w:rPr>
        <w:t>und</w:t>
      </w:r>
      <w:r w:rsidR="00E709E3" w:rsidRPr="005D3E13">
        <w:rPr>
          <w:b/>
        </w:rPr>
        <w:t xml:space="preserve"> Innovationen </w:t>
      </w:r>
      <w:r w:rsidR="00E709E3">
        <w:rPr>
          <w:b/>
        </w:rPr>
        <w:t>von</w:t>
      </w:r>
      <w:r w:rsidR="00607048" w:rsidRPr="005D3E13">
        <w:rPr>
          <w:b/>
        </w:rPr>
        <w:t xml:space="preserve"> </w:t>
      </w:r>
      <w:r w:rsidRPr="00BD79F7">
        <w:rPr>
          <w:b/>
        </w:rPr>
        <w:t>Digital Out-</w:t>
      </w:r>
      <w:proofErr w:type="spellStart"/>
      <w:r w:rsidRPr="00BD79F7">
        <w:rPr>
          <w:b/>
        </w:rPr>
        <w:t>of</w:t>
      </w:r>
      <w:proofErr w:type="spellEnd"/>
      <w:r w:rsidRPr="00BD79F7">
        <w:rPr>
          <w:b/>
        </w:rPr>
        <w:t>-Home</w:t>
      </w:r>
      <w:r w:rsidR="005D3E13" w:rsidRPr="005D3E13">
        <w:rPr>
          <w:b/>
        </w:rPr>
        <w:t xml:space="preserve"> </w:t>
      </w:r>
      <w:r w:rsidR="00607048" w:rsidRPr="005D3E13">
        <w:rPr>
          <w:b/>
        </w:rPr>
        <w:t xml:space="preserve">vor </w:t>
      </w:r>
      <w:bookmarkEnd w:id="0"/>
    </w:p>
    <w:p w14:paraId="51A05B63" w14:textId="239B9EF5" w:rsidR="00DE6829" w:rsidRDefault="00BE5ECC" w:rsidP="00E1111D">
      <w:pPr>
        <w:pStyle w:val="Textkrper3"/>
        <w:spacing w:after="160"/>
        <w:rPr>
          <w:b/>
          <w:sz w:val="20"/>
        </w:rPr>
      </w:pPr>
      <w:r>
        <w:rPr>
          <w:b/>
          <w:sz w:val="20"/>
        </w:rPr>
        <w:t xml:space="preserve">Am </w:t>
      </w:r>
      <w:r w:rsidR="005D3E13">
        <w:rPr>
          <w:b/>
          <w:sz w:val="20"/>
        </w:rPr>
        <w:t>Ev</w:t>
      </w:r>
      <w:r>
        <w:rPr>
          <w:b/>
          <w:sz w:val="20"/>
        </w:rPr>
        <w:t xml:space="preserve">ent in Zürich zeigten verschiedene Referate die aktuellen </w:t>
      </w:r>
      <w:r w:rsidR="00E709E3" w:rsidRPr="005D3E13">
        <w:rPr>
          <w:b/>
          <w:sz w:val="20"/>
        </w:rPr>
        <w:t xml:space="preserve">Trends </w:t>
      </w:r>
      <w:r w:rsidR="00E709E3">
        <w:rPr>
          <w:b/>
          <w:sz w:val="20"/>
        </w:rPr>
        <w:t>und</w:t>
      </w:r>
      <w:r w:rsidR="00E709E3" w:rsidRPr="005D3E13">
        <w:rPr>
          <w:b/>
          <w:sz w:val="20"/>
        </w:rPr>
        <w:t xml:space="preserve"> Innovationen</w:t>
      </w:r>
      <w:r w:rsidR="00E709E3">
        <w:rPr>
          <w:b/>
          <w:sz w:val="20"/>
        </w:rPr>
        <w:t xml:space="preserve"> von</w:t>
      </w:r>
      <w:r w:rsidR="005D3E13">
        <w:rPr>
          <w:b/>
          <w:sz w:val="20"/>
        </w:rPr>
        <w:t xml:space="preserve"> </w:t>
      </w:r>
      <w:r w:rsidR="00E709E3">
        <w:rPr>
          <w:b/>
          <w:sz w:val="20"/>
        </w:rPr>
        <w:t>digitaler Aussenwerbung auf.</w:t>
      </w:r>
      <w:r>
        <w:rPr>
          <w:b/>
          <w:sz w:val="20"/>
        </w:rPr>
        <w:t xml:space="preserve"> </w:t>
      </w:r>
      <w:r w:rsidR="00667C23">
        <w:rPr>
          <w:b/>
          <w:sz w:val="20"/>
        </w:rPr>
        <w:t xml:space="preserve">Ein Podium diskutierte die </w:t>
      </w:r>
      <w:r w:rsidR="00E709E3">
        <w:rPr>
          <w:b/>
          <w:sz w:val="20"/>
        </w:rPr>
        <w:t>Entwicklungen von</w:t>
      </w:r>
      <w:r w:rsidR="005D3E13">
        <w:rPr>
          <w:b/>
          <w:sz w:val="20"/>
        </w:rPr>
        <w:t xml:space="preserve"> </w:t>
      </w:r>
      <w:r w:rsidR="00E709E3">
        <w:rPr>
          <w:b/>
          <w:sz w:val="20"/>
        </w:rPr>
        <w:t>«</w:t>
      </w:r>
      <w:r w:rsidR="00E709E3" w:rsidRPr="00BD79F7">
        <w:rPr>
          <w:b/>
          <w:sz w:val="20"/>
        </w:rPr>
        <w:t>Digital Out-</w:t>
      </w:r>
      <w:proofErr w:type="spellStart"/>
      <w:r w:rsidR="00E709E3" w:rsidRPr="00BD79F7">
        <w:rPr>
          <w:b/>
          <w:sz w:val="20"/>
        </w:rPr>
        <w:t>of</w:t>
      </w:r>
      <w:proofErr w:type="spellEnd"/>
      <w:r w:rsidR="00E709E3" w:rsidRPr="00BD79F7">
        <w:rPr>
          <w:b/>
          <w:sz w:val="20"/>
        </w:rPr>
        <w:t>-Home</w:t>
      </w:r>
      <w:r w:rsidR="00E709E3" w:rsidRPr="005D3E13">
        <w:rPr>
          <w:b/>
          <w:sz w:val="20"/>
        </w:rPr>
        <w:t>»</w:t>
      </w:r>
      <w:r w:rsidR="00E709E3">
        <w:rPr>
          <w:b/>
          <w:sz w:val="20"/>
        </w:rPr>
        <w:t xml:space="preserve"> </w:t>
      </w:r>
      <w:r w:rsidR="00667C23">
        <w:rPr>
          <w:b/>
          <w:sz w:val="20"/>
        </w:rPr>
        <w:t>und die Bedürfnisse des Werbemarktes</w:t>
      </w:r>
      <w:r w:rsidR="00E709E3" w:rsidRPr="00E709E3">
        <w:rPr>
          <w:b/>
          <w:sz w:val="20"/>
        </w:rPr>
        <w:t xml:space="preserve"> </w:t>
      </w:r>
      <w:r w:rsidR="00E709E3">
        <w:rPr>
          <w:b/>
          <w:sz w:val="20"/>
        </w:rPr>
        <w:t>für die Zukunft</w:t>
      </w:r>
      <w:r w:rsidR="00667C23">
        <w:rPr>
          <w:b/>
          <w:sz w:val="20"/>
        </w:rPr>
        <w:t xml:space="preserve">. </w:t>
      </w:r>
    </w:p>
    <w:p w14:paraId="402F1DE3" w14:textId="25AE13FE" w:rsidR="00BD79F7" w:rsidRPr="00FB5DB6" w:rsidRDefault="00E31563" w:rsidP="00BD79F7">
      <w:pPr>
        <w:pStyle w:val="Textkrper3"/>
        <w:spacing w:after="160"/>
        <w:rPr>
          <w:sz w:val="20"/>
        </w:rPr>
      </w:pPr>
      <w:r w:rsidRPr="00C70AA6">
        <w:rPr>
          <w:i/>
          <w:sz w:val="20"/>
        </w:rPr>
        <w:t>Zürich</w:t>
      </w:r>
      <w:r w:rsidR="00D02E77">
        <w:rPr>
          <w:i/>
          <w:sz w:val="20"/>
        </w:rPr>
        <w:t>,</w:t>
      </w:r>
      <w:r w:rsidRPr="00C70AA6">
        <w:rPr>
          <w:i/>
          <w:sz w:val="20"/>
        </w:rPr>
        <w:t xml:space="preserve"> </w:t>
      </w:r>
      <w:r w:rsidR="0008090B">
        <w:rPr>
          <w:i/>
          <w:sz w:val="20"/>
        </w:rPr>
        <w:t>31</w:t>
      </w:r>
      <w:r w:rsidR="005D3E13">
        <w:rPr>
          <w:i/>
          <w:sz w:val="20"/>
        </w:rPr>
        <w:t>. Januar 2024</w:t>
      </w:r>
      <w:r w:rsidRPr="00C70AA6">
        <w:rPr>
          <w:i/>
          <w:sz w:val="20"/>
        </w:rPr>
        <w:t>.</w:t>
      </w:r>
      <w:r>
        <w:rPr>
          <w:sz w:val="20"/>
        </w:rPr>
        <w:t xml:space="preserve"> </w:t>
      </w:r>
      <w:bookmarkStart w:id="1" w:name="_Hlk157433181"/>
      <w:r w:rsidR="00BD79F7">
        <w:rPr>
          <w:b/>
          <w:bCs/>
          <w:sz w:val="20"/>
        </w:rPr>
        <w:t>Marc G</w:t>
      </w:r>
      <w:r w:rsidR="00A72268">
        <w:rPr>
          <w:b/>
          <w:bCs/>
          <w:sz w:val="20"/>
        </w:rPr>
        <w:t>oe</w:t>
      </w:r>
      <w:r w:rsidR="00BD79F7">
        <w:rPr>
          <w:b/>
          <w:bCs/>
          <w:sz w:val="20"/>
        </w:rPr>
        <w:t>tti</w:t>
      </w:r>
      <w:r w:rsidR="00BD79F7">
        <w:rPr>
          <w:sz w:val="20"/>
        </w:rPr>
        <w:t xml:space="preserve"> von der IG DOOH begrüsste zum </w:t>
      </w:r>
      <w:r w:rsidR="000C6A08" w:rsidRPr="000C6A08">
        <w:rPr>
          <w:sz w:val="20"/>
        </w:rPr>
        <w:t xml:space="preserve">ausgebuchten </w:t>
      </w:r>
      <w:r w:rsidR="00BD79F7">
        <w:rPr>
          <w:sz w:val="20"/>
        </w:rPr>
        <w:t>Event</w:t>
      </w:r>
      <w:r w:rsidR="000C6A08">
        <w:rPr>
          <w:sz w:val="20"/>
        </w:rPr>
        <w:t xml:space="preserve">, der gemeinsam von der </w:t>
      </w:r>
      <w:r w:rsidR="0096610D" w:rsidRPr="000C6A08">
        <w:rPr>
          <w:sz w:val="20"/>
        </w:rPr>
        <w:t>IAB Switzerland</w:t>
      </w:r>
      <w:r w:rsidR="0096610D">
        <w:rPr>
          <w:sz w:val="20"/>
        </w:rPr>
        <w:t>,</w:t>
      </w:r>
      <w:r w:rsidR="0096610D" w:rsidRPr="000C6A08">
        <w:rPr>
          <w:sz w:val="20"/>
        </w:rPr>
        <w:t xml:space="preserve"> </w:t>
      </w:r>
      <w:r w:rsidR="0096610D">
        <w:rPr>
          <w:sz w:val="20"/>
        </w:rPr>
        <w:t>IGEM (</w:t>
      </w:r>
      <w:r w:rsidR="000C6A08">
        <w:rPr>
          <w:sz w:val="20"/>
        </w:rPr>
        <w:t>I</w:t>
      </w:r>
      <w:r w:rsidR="000C6A08" w:rsidRPr="000C6A08">
        <w:rPr>
          <w:sz w:val="20"/>
        </w:rPr>
        <w:t>nteressengemeinschaft elektronische Medien</w:t>
      </w:r>
      <w:r w:rsidR="000C6A08">
        <w:rPr>
          <w:sz w:val="20"/>
        </w:rPr>
        <w:t>)</w:t>
      </w:r>
      <w:r w:rsidR="000C6A08" w:rsidRPr="000C6A08">
        <w:rPr>
          <w:sz w:val="20"/>
        </w:rPr>
        <w:t xml:space="preserve"> und IG DOOH</w:t>
      </w:r>
      <w:r w:rsidR="000C6A08">
        <w:rPr>
          <w:sz w:val="20"/>
        </w:rPr>
        <w:t xml:space="preserve"> organisiert wurde</w:t>
      </w:r>
      <w:r w:rsidR="00BD79F7">
        <w:rPr>
          <w:sz w:val="20"/>
        </w:rPr>
        <w:t xml:space="preserve">. </w:t>
      </w:r>
    </w:p>
    <w:p w14:paraId="3DA97AC0" w14:textId="44FDD6B5" w:rsidR="0034629A" w:rsidRDefault="005D3E13" w:rsidP="0034629A">
      <w:pPr>
        <w:pStyle w:val="Textkrper3"/>
        <w:spacing w:after="160"/>
        <w:rPr>
          <w:sz w:val="20"/>
        </w:rPr>
      </w:pPr>
      <w:r>
        <w:rPr>
          <w:b/>
          <w:bCs/>
          <w:sz w:val="20"/>
        </w:rPr>
        <w:t>Oliver Schönfeld</w:t>
      </w:r>
      <w:r w:rsidR="00667C23" w:rsidRPr="002D6BDE">
        <w:rPr>
          <w:sz w:val="20"/>
        </w:rPr>
        <w:t xml:space="preserve">, </w:t>
      </w:r>
      <w:proofErr w:type="spellStart"/>
      <w:r>
        <w:rPr>
          <w:sz w:val="20"/>
        </w:rPr>
        <w:t>TWmedia</w:t>
      </w:r>
      <w:proofErr w:type="spellEnd"/>
      <w:r w:rsidR="00667C23" w:rsidRPr="002D6BDE">
        <w:rPr>
          <w:sz w:val="20"/>
        </w:rPr>
        <w:t xml:space="preserve">, </w:t>
      </w:r>
      <w:r w:rsidR="00B47FDE">
        <w:rPr>
          <w:sz w:val="20"/>
        </w:rPr>
        <w:t>leitete mit</w:t>
      </w:r>
      <w:r w:rsidR="00667C23" w:rsidRPr="002D6BDE">
        <w:rPr>
          <w:sz w:val="20"/>
        </w:rPr>
        <w:t xml:space="preserve"> eine</w:t>
      </w:r>
      <w:r w:rsidR="00B47FDE">
        <w:rPr>
          <w:sz w:val="20"/>
        </w:rPr>
        <w:t xml:space="preserve">m </w:t>
      </w:r>
      <w:r w:rsidR="00667C23" w:rsidRPr="002D6BDE">
        <w:rPr>
          <w:sz w:val="20"/>
        </w:rPr>
        <w:t xml:space="preserve">Überblick über </w:t>
      </w:r>
      <w:r w:rsidR="00BD79F7">
        <w:rPr>
          <w:sz w:val="20"/>
        </w:rPr>
        <w:t>die Relevanz</w:t>
      </w:r>
      <w:r w:rsidR="00667C23" w:rsidRPr="002D6BDE">
        <w:rPr>
          <w:sz w:val="20"/>
        </w:rPr>
        <w:t xml:space="preserve"> von digitaler </w:t>
      </w:r>
      <w:r w:rsidR="00BD79F7">
        <w:rPr>
          <w:sz w:val="20"/>
        </w:rPr>
        <w:t>Aussen</w:t>
      </w:r>
      <w:r w:rsidR="002D6BDE" w:rsidRPr="002D6BDE">
        <w:rPr>
          <w:sz w:val="20"/>
        </w:rPr>
        <w:t>-Werbung</w:t>
      </w:r>
      <w:r w:rsidR="00667C23" w:rsidRPr="002D6BDE">
        <w:rPr>
          <w:sz w:val="20"/>
        </w:rPr>
        <w:t xml:space="preserve"> in </w:t>
      </w:r>
      <w:r w:rsidR="00BD79F7">
        <w:rPr>
          <w:sz w:val="20"/>
        </w:rPr>
        <w:t>der Schweiz</w:t>
      </w:r>
      <w:r w:rsidR="00B47FDE">
        <w:rPr>
          <w:sz w:val="20"/>
        </w:rPr>
        <w:t xml:space="preserve"> ein</w:t>
      </w:r>
      <w:r w:rsidR="00BD79F7">
        <w:rPr>
          <w:sz w:val="20"/>
        </w:rPr>
        <w:t>.</w:t>
      </w:r>
      <w:r w:rsidR="00B47FDE">
        <w:rPr>
          <w:sz w:val="20"/>
        </w:rPr>
        <w:t xml:space="preserve"> So hat </w:t>
      </w:r>
      <w:r w:rsidR="0034629A">
        <w:rPr>
          <w:sz w:val="20"/>
        </w:rPr>
        <w:t>die Aussenwerbung</w:t>
      </w:r>
      <w:r w:rsidR="00B47FDE">
        <w:rPr>
          <w:sz w:val="20"/>
        </w:rPr>
        <w:t xml:space="preserve"> </w:t>
      </w:r>
      <w:r w:rsidR="0020159D">
        <w:rPr>
          <w:sz w:val="20"/>
        </w:rPr>
        <w:t xml:space="preserve">das vergangene Jahr </w:t>
      </w:r>
      <w:r w:rsidR="0034629A">
        <w:rPr>
          <w:sz w:val="20"/>
        </w:rPr>
        <w:t xml:space="preserve">2023 mit einem satten Plus und knapp einer Milliarde Franken Bruttoumsatz abgeschlossen (Zahlen von Media Focus Schweiz). </w:t>
      </w:r>
    </w:p>
    <w:p w14:paraId="77126DB9" w14:textId="190851D0" w:rsidR="00CF0BE0" w:rsidRDefault="005D3E13" w:rsidP="005D3E13">
      <w:pPr>
        <w:pStyle w:val="Textkrper3"/>
        <w:spacing w:after="160"/>
        <w:rPr>
          <w:sz w:val="20"/>
        </w:rPr>
      </w:pPr>
      <w:r>
        <w:rPr>
          <w:b/>
          <w:bCs/>
          <w:sz w:val="20"/>
        </w:rPr>
        <w:t>Sven Ruppert</w:t>
      </w:r>
      <w:r w:rsidR="00667C23" w:rsidRPr="002D6BDE">
        <w:rPr>
          <w:sz w:val="20"/>
        </w:rPr>
        <w:t xml:space="preserve"> von </w:t>
      </w:r>
      <w:proofErr w:type="spellStart"/>
      <w:r>
        <w:rPr>
          <w:sz w:val="20"/>
        </w:rPr>
        <w:t>Splicky</w:t>
      </w:r>
      <w:proofErr w:type="spellEnd"/>
      <w:r>
        <w:rPr>
          <w:sz w:val="20"/>
        </w:rPr>
        <w:t xml:space="preserve"> </w:t>
      </w:r>
      <w:r w:rsidR="00B47FDE">
        <w:rPr>
          <w:sz w:val="20"/>
        </w:rPr>
        <w:t>gab einen</w:t>
      </w:r>
      <w:r w:rsidR="00AD7316">
        <w:rPr>
          <w:sz w:val="20"/>
        </w:rPr>
        <w:t xml:space="preserve"> </w:t>
      </w:r>
      <w:r w:rsidR="00625E6E" w:rsidRPr="00625E6E">
        <w:rPr>
          <w:sz w:val="20"/>
        </w:rPr>
        <w:t xml:space="preserve">Einblick in die Praxis </w:t>
      </w:r>
      <w:r w:rsidR="00B47FDE">
        <w:rPr>
          <w:sz w:val="20"/>
        </w:rPr>
        <w:t xml:space="preserve">mit Kampagnen, welche </w:t>
      </w:r>
      <w:r w:rsidR="0034629A">
        <w:rPr>
          <w:sz w:val="20"/>
        </w:rPr>
        <w:t>mit den</w:t>
      </w:r>
      <w:r w:rsidR="00B47FDE">
        <w:rPr>
          <w:sz w:val="20"/>
        </w:rPr>
        <w:t xml:space="preserve"> technischen Möglichkeiten kreativ </w:t>
      </w:r>
      <w:r w:rsidR="0034629A">
        <w:rPr>
          <w:sz w:val="20"/>
        </w:rPr>
        <w:t>spielen</w:t>
      </w:r>
      <w:r w:rsidR="00625E6E">
        <w:rPr>
          <w:sz w:val="20"/>
        </w:rPr>
        <w:t xml:space="preserve">. </w:t>
      </w:r>
      <w:r w:rsidR="0034629A">
        <w:rPr>
          <w:sz w:val="20"/>
        </w:rPr>
        <w:t>Als</w:t>
      </w:r>
      <w:r w:rsidR="0034629A" w:rsidRPr="00625E6E">
        <w:rPr>
          <w:sz w:val="20"/>
        </w:rPr>
        <w:t xml:space="preserve"> Ausblick </w:t>
      </w:r>
      <w:r w:rsidR="00B47FDE">
        <w:rPr>
          <w:sz w:val="20"/>
        </w:rPr>
        <w:t xml:space="preserve">erwartet </w:t>
      </w:r>
      <w:r w:rsidR="0034629A">
        <w:rPr>
          <w:sz w:val="20"/>
        </w:rPr>
        <w:t xml:space="preserve">er </w:t>
      </w:r>
      <w:r w:rsidR="0034629A" w:rsidRPr="00625E6E">
        <w:rPr>
          <w:sz w:val="20"/>
        </w:rPr>
        <w:t>2024</w:t>
      </w:r>
      <w:r w:rsidR="0034629A">
        <w:rPr>
          <w:sz w:val="20"/>
        </w:rPr>
        <w:t xml:space="preserve"> </w:t>
      </w:r>
      <w:r w:rsidR="00B47FDE">
        <w:rPr>
          <w:sz w:val="20"/>
        </w:rPr>
        <w:t>mehr Werbemittel, die</w:t>
      </w:r>
      <w:r w:rsidR="00B47FDE" w:rsidRPr="00B47FDE">
        <w:rPr>
          <w:sz w:val="20"/>
        </w:rPr>
        <w:t xml:space="preserve"> </w:t>
      </w:r>
      <w:r w:rsidR="0034629A">
        <w:rPr>
          <w:sz w:val="20"/>
        </w:rPr>
        <w:t xml:space="preserve">sich </w:t>
      </w:r>
      <w:r w:rsidR="00B47FDE">
        <w:rPr>
          <w:sz w:val="20"/>
        </w:rPr>
        <w:t xml:space="preserve">dynamisch dem Kontext </w:t>
      </w:r>
      <w:r w:rsidR="00CF0BE0">
        <w:rPr>
          <w:sz w:val="20"/>
        </w:rPr>
        <w:t>anpassen und</w:t>
      </w:r>
      <w:r w:rsidR="00B47FDE">
        <w:rPr>
          <w:sz w:val="20"/>
        </w:rPr>
        <w:t xml:space="preserve"> zum Beispiel </w:t>
      </w:r>
      <w:r w:rsidR="00CF0BE0">
        <w:rPr>
          <w:sz w:val="20"/>
        </w:rPr>
        <w:t xml:space="preserve">je nach aktueller </w:t>
      </w:r>
      <w:r w:rsidR="00B47FDE">
        <w:rPr>
          <w:sz w:val="20"/>
        </w:rPr>
        <w:t xml:space="preserve">Nachfrage an einem </w:t>
      </w:r>
      <w:r w:rsidR="00CF0BE0">
        <w:rPr>
          <w:sz w:val="20"/>
        </w:rPr>
        <w:t xml:space="preserve">bestimmten </w:t>
      </w:r>
      <w:r w:rsidR="00B47FDE">
        <w:rPr>
          <w:sz w:val="20"/>
        </w:rPr>
        <w:t xml:space="preserve">Verkaufspunkt </w:t>
      </w:r>
      <w:r w:rsidR="00CF0BE0">
        <w:rPr>
          <w:sz w:val="20"/>
        </w:rPr>
        <w:t>eingesetzt werden</w:t>
      </w:r>
      <w:r w:rsidR="00B47FDE">
        <w:rPr>
          <w:sz w:val="20"/>
        </w:rPr>
        <w:t xml:space="preserve">. Ebenso sieht er eine Zunahme von medienübergreifenden programmatischen Ansätzen, bei denen Mobile, DOOH und Digital Audio </w:t>
      </w:r>
      <w:r w:rsidR="00B47FDE" w:rsidRPr="0034629A">
        <w:rPr>
          <w:sz w:val="20"/>
        </w:rPr>
        <w:t>miteinander gebucht werde</w:t>
      </w:r>
      <w:r w:rsidR="0034629A" w:rsidRPr="0034629A">
        <w:rPr>
          <w:sz w:val="20"/>
        </w:rPr>
        <w:t xml:space="preserve">n. Dabei </w:t>
      </w:r>
      <w:r w:rsidR="00CF0BE0">
        <w:rPr>
          <w:sz w:val="20"/>
        </w:rPr>
        <w:t xml:space="preserve">betont er die Leistungsstärke von </w:t>
      </w:r>
      <w:r w:rsidR="00CF0BE0" w:rsidRPr="00CF0BE0">
        <w:rPr>
          <w:sz w:val="20"/>
        </w:rPr>
        <w:t>D</w:t>
      </w:r>
      <w:r w:rsidR="00CF0BE0">
        <w:rPr>
          <w:sz w:val="20"/>
        </w:rPr>
        <w:t>OOH</w:t>
      </w:r>
      <w:r w:rsidR="00CF0BE0" w:rsidRPr="00CF0BE0">
        <w:rPr>
          <w:sz w:val="20"/>
        </w:rPr>
        <w:t>, wenn die Dynamik des Mediums genutzt wird</w:t>
      </w:r>
      <w:r w:rsidR="00CF0BE0">
        <w:rPr>
          <w:sz w:val="20"/>
        </w:rPr>
        <w:t xml:space="preserve">. </w:t>
      </w:r>
    </w:p>
    <w:p w14:paraId="550501BD" w14:textId="55108D88" w:rsidR="00BD79F7" w:rsidRDefault="005D3E13" w:rsidP="005D3E13">
      <w:pPr>
        <w:pStyle w:val="Textkrper3"/>
        <w:spacing w:after="160"/>
        <w:rPr>
          <w:sz w:val="20"/>
        </w:rPr>
      </w:pPr>
      <w:r>
        <w:rPr>
          <w:b/>
          <w:bCs/>
          <w:sz w:val="20"/>
        </w:rPr>
        <w:t>Felix Mende</w:t>
      </w:r>
      <w:r w:rsidR="002D6BDE">
        <w:rPr>
          <w:sz w:val="20"/>
        </w:rPr>
        <w:t xml:space="preserve"> von</w:t>
      </w:r>
      <w:r w:rsidR="002D6BDE" w:rsidRPr="002D6BDE">
        <w:rPr>
          <w:sz w:val="20"/>
        </w:rPr>
        <w:t xml:space="preserve"> </w:t>
      </w:r>
      <w:r>
        <w:rPr>
          <w:sz w:val="20"/>
        </w:rPr>
        <w:t xml:space="preserve">SPR+ </w:t>
      </w:r>
      <w:r w:rsidR="00284B15">
        <w:rPr>
          <w:sz w:val="20"/>
        </w:rPr>
        <w:t>präsentierte den Beginn der weltweit erstmaligen Entwicklung eines Mobility GPT in Zusammenarbeit mit dem Fraunhofer-Institut IAIS, um mit AI zukünftig noch aktuellere und präzisere Prognosen für die Leistungswerte von DOOH und OOH auf Währungsniveau für den Markt zu liefern.</w:t>
      </w:r>
    </w:p>
    <w:p w14:paraId="49A4EB17" w14:textId="1B271DFD" w:rsidR="006360B1" w:rsidRDefault="005D3E13" w:rsidP="005D3E13">
      <w:pPr>
        <w:pStyle w:val="Textkrper3"/>
        <w:spacing w:after="160"/>
        <w:rPr>
          <w:sz w:val="20"/>
        </w:rPr>
      </w:pPr>
      <w:r>
        <w:rPr>
          <w:b/>
          <w:bCs/>
          <w:sz w:val="20"/>
        </w:rPr>
        <w:t>Beat Fischer</w:t>
      </w:r>
      <w:r w:rsidR="00B71271">
        <w:rPr>
          <w:sz w:val="20"/>
        </w:rPr>
        <w:t xml:space="preserve"> </w:t>
      </w:r>
      <w:r w:rsidR="006360B1" w:rsidRPr="006360B1">
        <w:rPr>
          <w:sz w:val="20"/>
        </w:rPr>
        <w:t xml:space="preserve">von </w:t>
      </w:r>
      <w:proofErr w:type="spellStart"/>
      <w:r w:rsidR="006360B1" w:rsidRPr="006360B1">
        <w:rPr>
          <w:sz w:val="20"/>
        </w:rPr>
        <w:t>intervista</w:t>
      </w:r>
      <w:proofErr w:type="spellEnd"/>
      <w:r w:rsidR="006360B1" w:rsidRPr="006360B1">
        <w:rPr>
          <w:sz w:val="20"/>
        </w:rPr>
        <w:t xml:space="preserve"> stellte die Forschungsmethode </w:t>
      </w:r>
      <w:proofErr w:type="spellStart"/>
      <w:r w:rsidR="006360B1" w:rsidRPr="006360B1">
        <w:rPr>
          <w:sz w:val="20"/>
        </w:rPr>
        <w:t>Footprints</w:t>
      </w:r>
      <w:proofErr w:type="spellEnd"/>
      <w:r w:rsidR="006360B1" w:rsidRPr="006360B1">
        <w:rPr>
          <w:sz w:val="20"/>
        </w:rPr>
        <w:t xml:space="preserve"> Research vor. Mit diesem Messsystem können Reichweitendaten zu allen OOH- und DOOH-Werbeformen ermittelt werden. In Kombination mit Befragungen lässt sich zudem die Werbewirkung von Kampagnen analysieren.</w:t>
      </w:r>
    </w:p>
    <w:p w14:paraId="21C822BE" w14:textId="59BBCE92" w:rsidR="002D6BDE" w:rsidRDefault="00BD79F7" w:rsidP="005D3E13">
      <w:pPr>
        <w:pStyle w:val="Textkrper3"/>
        <w:spacing w:after="160"/>
        <w:rPr>
          <w:sz w:val="20"/>
        </w:rPr>
      </w:pPr>
      <w:r>
        <w:rPr>
          <w:sz w:val="20"/>
        </w:rPr>
        <w:t>Auf dem Podium</w:t>
      </w:r>
      <w:r w:rsidR="00022D62">
        <w:rPr>
          <w:sz w:val="20"/>
        </w:rPr>
        <w:t xml:space="preserve"> unter der Leitung </w:t>
      </w:r>
      <w:r w:rsidR="005D3E13">
        <w:rPr>
          <w:b/>
          <w:bCs/>
          <w:sz w:val="20"/>
        </w:rPr>
        <w:t>Oliver Schönfeld</w:t>
      </w:r>
      <w:r w:rsidR="00022D62">
        <w:rPr>
          <w:sz w:val="20"/>
        </w:rPr>
        <w:t xml:space="preserve"> </w:t>
      </w:r>
      <w:r>
        <w:rPr>
          <w:sz w:val="20"/>
        </w:rPr>
        <w:t>(</w:t>
      </w:r>
      <w:proofErr w:type="spellStart"/>
      <w:r w:rsidR="005D3E13">
        <w:rPr>
          <w:sz w:val="20"/>
        </w:rPr>
        <w:t>TWm</w:t>
      </w:r>
      <w:r w:rsidR="00022D62">
        <w:rPr>
          <w:sz w:val="20"/>
        </w:rPr>
        <w:t>edia</w:t>
      </w:r>
      <w:proofErr w:type="spellEnd"/>
      <w:r>
        <w:rPr>
          <w:sz w:val="20"/>
        </w:rPr>
        <w:t>)</w:t>
      </w:r>
      <w:r w:rsidR="00022D62">
        <w:rPr>
          <w:sz w:val="20"/>
        </w:rPr>
        <w:t xml:space="preserve"> diskutierten </w:t>
      </w:r>
      <w:r w:rsidR="005D3E13">
        <w:rPr>
          <w:b/>
          <w:bCs/>
          <w:sz w:val="20"/>
        </w:rPr>
        <w:t>Florence Siebert</w:t>
      </w:r>
      <w:r w:rsidR="00022D62" w:rsidRPr="00022D62">
        <w:rPr>
          <w:sz w:val="20"/>
        </w:rPr>
        <w:t xml:space="preserve"> (</w:t>
      </w:r>
      <w:proofErr w:type="spellStart"/>
      <w:r w:rsidR="005D3E13">
        <w:rPr>
          <w:sz w:val="20"/>
        </w:rPr>
        <w:t>EssenceMediacom</w:t>
      </w:r>
      <w:proofErr w:type="spellEnd"/>
      <w:r w:rsidR="00022D62" w:rsidRPr="00022D62">
        <w:rPr>
          <w:sz w:val="20"/>
        </w:rPr>
        <w:t xml:space="preserve">), </w:t>
      </w:r>
      <w:r w:rsidR="005D3E13">
        <w:rPr>
          <w:b/>
          <w:bCs/>
          <w:sz w:val="20"/>
        </w:rPr>
        <w:t xml:space="preserve">Lara Jelinski </w:t>
      </w:r>
      <w:r w:rsidR="00022D62" w:rsidRPr="00022D62">
        <w:rPr>
          <w:sz w:val="20"/>
        </w:rPr>
        <w:t>(</w:t>
      </w:r>
      <w:r w:rsidR="00B12C8F" w:rsidRPr="00B12C8F">
        <w:rPr>
          <w:sz w:val="20"/>
        </w:rPr>
        <w:t>Dentsu Media Switzerland</w:t>
      </w:r>
      <w:r w:rsidR="00022D62" w:rsidRPr="00022D62">
        <w:rPr>
          <w:sz w:val="20"/>
        </w:rPr>
        <w:t>)</w:t>
      </w:r>
      <w:r w:rsidR="005D3E13">
        <w:rPr>
          <w:sz w:val="20"/>
        </w:rPr>
        <w:t xml:space="preserve">, </w:t>
      </w:r>
      <w:r w:rsidR="005D3E13" w:rsidRPr="005D3E13">
        <w:rPr>
          <w:b/>
          <w:bCs/>
          <w:sz w:val="20"/>
        </w:rPr>
        <w:t>Beat Holenstein</w:t>
      </w:r>
      <w:r w:rsidR="005D3E13">
        <w:rPr>
          <w:b/>
          <w:bCs/>
          <w:sz w:val="20"/>
        </w:rPr>
        <w:t xml:space="preserve"> </w:t>
      </w:r>
      <w:r w:rsidR="005D3E13" w:rsidRPr="00C57F74">
        <w:rPr>
          <w:sz w:val="20"/>
        </w:rPr>
        <w:t>(APG|SGA)</w:t>
      </w:r>
      <w:r w:rsidR="005D3E13">
        <w:rPr>
          <w:b/>
          <w:bCs/>
          <w:sz w:val="20"/>
        </w:rPr>
        <w:t xml:space="preserve"> </w:t>
      </w:r>
      <w:r w:rsidR="005D3E13" w:rsidRPr="00BD79F7">
        <w:rPr>
          <w:sz w:val="20"/>
        </w:rPr>
        <w:t>und</w:t>
      </w:r>
      <w:r w:rsidR="005D3E13">
        <w:rPr>
          <w:b/>
          <w:bCs/>
          <w:sz w:val="20"/>
        </w:rPr>
        <w:t xml:space="preserve"> </w:t>
      </w:r>
      <w:r w:rsidR="005D3E13" w:rsidRPr="005D3E13">
        <w:rPr>
          <w:b/>
          <w:bCs/>
          <w:sz w:val="20"/>
        </w:rPr>
        <w:t>Diego Quintarelli</w:t>
      </w:r>
      <w:r w:rsidR="005D3E13">
        <w:rPr>
          <w:b/>
          <w:bCs/>
          <w:sz w:val="20"/>
        </w:rPr>
        <w:t xml:space="preserve"> </w:t>
      </w:r>
      <w:r w:rsidR="005D3E13" w:rsidRPr="00C57F74">
        <w:rPr>
          <w:sz w:val="20"/>
        </w:rPr>
        <w:t xml:space="preserve">(Goldbach </w:t>
      </w:r>
      <w:proofErr w:type="spellStart"/>
      <w:r w:rsidR="005D3E13" w:rsidRPr="00C57F74">
        <w:rPr>
          <w:sz w:val="20"/>
        </w:rPr>
        <w:t>Neo</w:t>
      </w:r>
      <w:proofErr w:type="spellEnd"/>
      <w:r w:rsidR="005D3E13" w:rsidRPr="00C57F74">
        <w:rPr>
          <w:sz w:val="20"/>
        </w:rPr>
        <w:t xml:space="preserve"> OOH</w:t>
      </w:r>
      <w:r w:rsidR="00C57F74" w:rsidRPr="00C57F74">
        <w:rPr>
          <w:sz w:val="20"/>
        </w:rPr>
        <w:t>)</w:t>
      </w:r>
      <w:r w:rsidR="00C57F74">
        <w:rPr>
          <w:b/>
          <w:bCs/>
          <w:sz w:val="20"/>
        </w:rPr>
        <w:t xml:space="preserve"> </w:t>
      </w:r>
      <w:r w:rsidR="00C57F74" w:rsidRPr="00D6765F">
        <w:rPr>
          <w:sz w:val="20"/>
        </w:rPr>
        <w:t xml:space="preserve">und </w:t>
      </w:r>
      <w:r w:rsidR="00C57F74" w:rsidRPr="005D3E13">
        <w:rPr>
          <w:b/>
          <w:bCs/>
          <w:sz w:val="20"/>
        </w:rPr>
        <w:t xml:space="preserve">Sam Lutz </w:t>
      </w:r>
      <w:r w:rsidR="00C57F74" w:rsidRPr="00D6765F">
        <w:rPr>
          <w:sz w:val="20"/>
        </w:rPr>
        <w:t>(Drop8)</w:t>
      </w:r>
      <w:r w:rsidR="00022D62" w:rsidRPr="00022D62">
        <w:rPr>
          <w:sz w:val="20"/>
        </w:rPr>
        <w:t>.</w:t>
      </w:r>
      <w:r w:rsidR="001E5361">
        <w:rPr>
          <w:sz w:val="20"/>
        </w:rPr>
        <w:t xml:space="preserve"> Im Zentrum der Diskussion standen die Zukunft </w:t>
      </w:r>
      <w:r>
        <w:rPr>
          <w:sz w:val="20"/>
        </w:rPr>
        <w:t>der digitalen Aussenwerbung</w:t>
      </w:r>
      <w:r w:rsidR="00C33C99">
        <w:rPr>
          <w:sz w:val="20"/>
        </w:rPr>
        <w:t xml:space="preserve"> mit genaueren Prognose- und Effektivwerten</w:t>
      </w:r>
      <w:r w:rsidR="001E5361">
        <w:rPr>
          <w:sz w:val="20"/>
        </w:rPr>
        <w:t xml:space="preserve">, </w:t>
      </w:r>
      <w:r w:rsidR="00C33C99">
        <w:rPr>
          <w:sz w:val="20"/>
        </w:rPr>
        <w:t xml:space="preserve">die </w:t>
      </w:r>
      <w:r w:rsidR="00C33C99" w:rsidRPr="00C33C99">
        <w:rPr>
          <w:sz w:val="20"/>
        </w:rPr>
        <w:t xml:space="preserve">Wichtigkeit von DOOH als Wachstumstreiber für die </w:t>
      </w:r>
      <w:r w:rsidR="00C33C99">
        <w:rPr>
          <w:sz w:val="20"/>
        </w:rPr>
        <w:t xml:space="preserve">ganze </w:t>
      </w:r>
      <w:r w:rsidR="00C33C99" w:rsidRPr="00C33C99">
        <w:rPr>
          <w:sz w:val="20"/>
        </w:rPr>
        <w:t xml:space="preserve">Aussenwerbung </w:t>
      </w:r>
      <w:r w:rsidR="001E5361" w:rsidRPr="00C33C99">
        <w:rPr>
          <w:sz w:val="20"/>
        </w:rPr>
        <w:t xml:space="preserve">und die Bedürfnisse des Werbemarktes, damit mehr </w:t>
      </w:r>
      <w:r w:rsidRPr="00C33C99">
        <w:rPr>
          <w:sz w:val="20"/>
        </w:rPr>
        <w:t>digitale Out-</w:t>
      </w:r>
      <w:proofErr w:type="spellStart"/>
      <w:r w:rsidRPr="00C33C99">
        <w:rPr>
          <w:sz w:val="20"/>
        </w:rPr>
        <w:t>of</w:t>
      </w:r>
      <w:proofErr w:type="spellEnd"/>
      <w:r w:rsidRPr="00C33C99">
        <w:rPr>
          <w:sz w:val="20"/>
        </w:rPr>
        <w:t>-Home-Werbung</w:t>
      </w:r>
      <w:r>
        <w:rPr>
          <w:sz w:val="20"/>
        </w:rPr>
        <w:t xml:space="preserve"> </w:t>
      </w:r>
      <w:r w:rsidR="001E5361">
        <w:rPr>
          <w:sz w:val="20"/>
        </w:rPr>
        <w:t xml:space="preserve">möglich wird. </w:t>
      </w:r>
    </w:p>
    <w:p w14:paraId="789D805B" w14:textId="40F24CF5" w:rsidR="001E707C" w:rsidRDefault="009116FA" w:rsidP="00695B01">
      <w:pPr>
        <w:pStyle w:val="Textkrper3"/>
        <w:spacing w:after="160"/>
        <w:rPr>
          <w:sz w:val="20"/>
        </w:rPr>
      </w:pPr>
      <w:r w:rsidRPr="00BD79F7">
        <w:rPr>
          <w:b/>
          <w:bCs/>
          <w:sz w:val="20"/>
        </w:rPr>
        <w:t>Urs Flückiger</w:t>
      </w:r>
      <w:r>
        <w:rPr>
          <w:sz w:val="20"/>
        </w:rPr>
        <w:t xml:space="preserve"> von der IAB Switzerland fasst den Event zusammen: «</w:t>
      </w:r>
      <w:r w:rsidR="00695B01" w:rsidRPr="00695B01">
        <w:rPr>
          <w:i/>
          <w:iCs/>
          <w:sz w:val="20"/>
        </w:rPr>
        <w:t>Es freut mich sehr, dass sich so viele IAB-Mitglieder für diesen verbandsübergreifenden Anlass angemeldet haben. Dies zeigt, dass DOOH auch unter unseren Mitgliedern einen hohen Stellenwert geniesst. Wir werden dieser Nachfrage mit einer im ersten Quartal startenden Arbeitsgruppe DOOH Rechnung tragen.</w:t>
      </w:r>
      <w:r>
        <w:rPr>
          <w:sz w:val="20"/>
        </w:rPr>
        <w:t xml:space="preserve">». </w:t>
      </w:r>
    </w:p>
    <w:p w14:paraId="5CD82B86" w14:textId="04140D99" w:rsidR="00BD79F7" w:rsidRPr="00FB5DB6" w:rsidRDefault="009116FA" w:rsidP="00BD79F7">
      <w:pPr>
        <w:pStyle w:val="Textkrper3"/>
        <w:spacing w:after="160"/>
        <w:rPr>
          <w:sz w:val="20"/>
        </w:rPr>
      </w:pPr>
      <w:r w:rsidRPr="00EE42B4">
        <w:rPr>
          <w:b/>
          <w:bCs/>
          <w:sz w:val="20"/>
        </w:rPr>
        <w:t>Siri Fischer</w:t>
      </w:r>
      <w:r w:rsidRPr="00EE42B4">
        <w:rPr>
          <w:sz w:val="20"/>
        </w:rPr>
        <w:t xml:space="preserve"> von der IGEM meinte abschliessend: «</w:t>
      </w:r>
      <w:r w:rsidRPr="00C33C99">
        <w:rPr>
          <w:i/>
          <w:iCs/>
          <w:sz w:val="20"/>
        </w:rPr>
        <w:t xml:space="preserve">Der </w:t>
      </w:r>
      <w:r w:rsidR="00EE42B4" w:rsidRPr="00C33C99">
        <w:rPr>
          <w:i/>
          <w:iCs/>
          <w:sz w:val="20"/>
        </w:rPr>
        <w:t>gut besuchte</w:t>
      </w:r>
      <w:r w:rsidRPr="00C33C99">
        <w:rPr>
          <w:i/>
          <w:iCs/>
          <w:sz w:val="20"/>
        </w:rPr>
        <w:t xml:space="preserve"> Event zeigt die steigende Relevanz von digitaler Aussenwerbung. </w:t>
      </w:r>
      <w:r w:rsidR="001050E2">
        <w:rPr>
          <w:i/>
          <w:iCs/>
          <w:sz w:val="20"/>
        </w:rPr>
        <w:t xml:space="preserve">Es </w:t>
      </w:r>
      <w:r w:rsidR="00EE42B4" w:rsidRPr="00C33C99">
        <w:rPr>
          <w:i/>
          <w:iCs/>
          <w:sz w:val="20"/>
        </w:rPr>
        <w:t xml:space="preserve">ist </w:t>
      </w:r>
      <w:r w:rsidR="00AD50B1">
        <w:rPr>
          <w:i/>
          <w:iCs/>
          <w:sz w:val="20"/>
        </w:rPr>
        <w:t>daher unglücklich</w:t>
      </w:r>
      <w:r w:rsidR="00EE42B4" w:rsidRPr="00C33C99">
        <w:rPr>
          <w:i/>
          <w:iCs/>
          <w:sz w:val="20"/>
        </w:rPr>
        <w:t xml:space="preserve">, dass ausgerechnet DOOH immer mehr </w:t>
      </w:r>
      <w:r w:rsidR="00237E29" w:rsidRPr="00C33C99">
        <w:rPr>
          <w:i/>
          <w:iCs/>
          <w:sz w:val="20"/>
        </w:rPr>
        <w:t xml:space="preserve">unter Druck </w:t>
      </w:r>
      <w:r w:rsidR="00EE42B4" w:rsidRPr="00C33C99">
        <w:rPr>
          <w:i/>
          <w:iCs/>
          <w:sz w:val="20"/>
        </w:rPr>
        <w:t xml:space="preserve">seitens politischer Vorstösse gerät und die Möglichkeiten </w:t>
      </w:r>
      <w:r w:rsidR="00C33C99">
        <w:rPr>
          <w:i/>
          <w:iCs/>
          <w:sz w:val="20"/>
        </w:rPr>
        <w:t xml:space="preserve">– auch in der kreativen Umsetzung - </w:t>
      </w:r>
      <w:r w:rsidR="00EE42B4" w:rsidRPr="00C33C99">
        <w:rPr>
          <w:i/>
          <w:iCs/>
          <w:sz w:val="20"/>
        </w:rPr>
        <w:t>potenziell eingeschränkt werden</w:t>
      </w:r>
      <w:r w:rsidR="004F349F">
        <w:rPr>
          <w:i/>
          <w:iCs/>
          <w:sz w:val="20"/>
        </w:rPr>
        <w:t>. Denn k</w:t>
      </w:r>
      <w:r w:rsidR="004F349F" w:rsidRPr="00C33C99">
        <w:rPr>
          <w:i/>
          <w:iCs/>
          <w:sz w:val="20"/>
        </w:rPr>
        <w:t>aum eine Werbeform entwickelt sich so dynamisch</w:t>
      </w:r>
      <w:r w:rsidR="004F349F">
        <w:rPr>
          <w:i/>
          <w:iCs/>
          <w:sz w:val="20"/>
        </w:rPr>
        <w:t xml:space="preserve"> wie DOOH</w:t>
      </w:r>
      <w:r w:rsidR="001050E2">
        <w:rPr>
          <w:i/>
          <w:iCs/>
          <w:sz w:val="20"/>
        </w:rPr>
        <w:t xml:space="preserve">, während </w:t>
      </w:r>
      <w:r w:rsidR="004F349F">
        <w:rPr>
          <w:i/>
          <w:iCs/>
          <w:sz w:val="20"/>
        </w:rPr>
        <w:t>e</w:t>
      </w:r>
      <w:r w:rsidR="004F349F" w:rsidRPr="00C33C99">
        <w:rPr>
          <w:i/>
          <w:iCs/>
          <w:sz w:val="20"/>
        </w:rPr>
        <w:t>in Grossteil der Wertschöpfung in der Schweiz</w:t>
      </w:r>
      <w:r w:rsidR="001050E2" w:rsidRPr="001050E2">
        <w:rPr>
          <w:i/>
          <w:iCs/>
          <w:sz w:val="20"/>
        </w:rPr>
        <w:t xml:space="preserve"> </w:t>
      </w:r>
      <w:r w:rsidR="001050E2" w:rsidRPr="00C33C99">
        <w:rPr>
          <w:i/>
          <w:iCs/>
          <w:sz w:val="20"/>
        </w:rPr>
        <w:t>bleibt</w:t>
      </w:r>
      <w:r w:rsidR="00237E29" w:rsidRPr="00C33C99">
        <w:rPr>
          <w:i/>
          <w:iCs/>
          <w:sz w:val="20"/>
        </w:rPr>
        <w:t>.</w:t>
      </w:r>
      <w:r w:rsidRPr="00EE42B4">
        <w:rPr>
          <w:sz w:val="20"/>
        </w:rPr>
        <w:t>»</w:t>
      </w:r>
      <w:r w:rsidR="00DA1F9C">
        <w:rPr>
          <w:sz w:val="20"/>
        </w:rPr>
        <w:t xml:space="preserve"> </w:t>
      </w:r>
      <w:bookmarkEnd w:id="1"/>
    </w:p>
    <w:p w14:paraId="70B647DB" w14:textId="77777777" w:rsidR="00136004" w:rsidRPr="0006043F" w:rsidRDefault="00136004" w:rsidP="00E1111D">
      <w:pPr>
        <w:pStyle w:val="Textkrper3"/>
        <w:spacing w:before="120"/>
        <w:rPr>
          <w:sz w:val="10"/>
          <w:szCs w:val="14"/>
        </w:rPr>
      </w:pPr>
    </w:p>
    <w:p w14:paraId="1C1F40CB" w14:textId="4FB51367" w:rsidR="00DB526A" w:rsidRPr="00136004" w:rsidRDefault="00DB526A" w:rsidP="00E1111D">
      <w:pPr>
        <w:pStyle w:val="Textkrper3"/>
        <w:spacing w:before="120"/>
        <w:rPr>
          <w:b/>
          <w:bCs/>
          <w:sz w:val="20"/>
          <w:u w:val="single"/>
        </w:rPr>
      </w:pPr>
      <w:r>
        <w:rPr>
          <w:b/>
          <w:bCs/>
          <w:sz w:val="20"/>
          <w:u w:val="single"/>
        </w:rPr>
        <w:t>Bilder</w:t>
      </w:r>
      <w:r w:rsidR="00136004">
        <w:rPr>
          <w:b/>
          <w:bCs/>
          <w:sz w:val="20"/>
          <w:u w:val="single"/>
        </w:rPr>
        <w:t xml:space="preserve"> </w:t>
      </w:r>
      <w:r w:rsidR="00136004" w:rsidRPr="00136004">
        <w:rPr>
          <w:b/>
          <w:bCs/>
          <w:sz w:val="20"/>
          <w:u w:val="single"/>
        </w:rPr>
        <w:t>© Oskar Moyano Photography</w:t>
      </w:r>
      <w:r w:rsidRPr="00136004">
        <w:rPr>
          <w:b/>
          <w:bCs/>
          <w:sz w:val="20"/>
          <w:u w:val="single"/>
        </w:rPr>
        <w:t xml:space="preserve">: </w:t>
      </w:r>
    </w:p>
    <w:p w14:paraId="6F3ADCEF" w14:textId="3EDEC312" w:rsidR="00EF02F0" w:rsidRPr="006A0594" w:rsidRDefault="00EF02F0" w:rsidP="00EF02F0">
      <w:pPr>
        <w:pStyle w:val="Textkrper3"/>
        <w:numPr>
          <w:ilvl w:val="0"/>
          <w:numId w:val="43"/>
        </w:numPr>
        <w:spacing w:after="0"/>
        <w:ind w:left="284" w:hanging="284"/>
        <w:rPr>
          <w:sz w:val="18"/>
          <w:szCs w:val="22"/>
        </w:rPr>
      </w:pPr>
      <w:r>
        <w:rPr>
          <w:sz w:val="18"/>
          <w:szCs w:val="22"/>
        </w:rPr>
        <w:t xml:space="preserve">Podium </w:t>
      </w:r>
      <w:r w:rsidRPr="002269A3">
        <w:rPr>
          <w:sz w:val="18"/>
          <w:szCs w:val="22"/>
        </w:rPr>
        <w:t>(v.l.</w:t>
      </w:r>
      <w:r>
        <w:rPr>
          <w:sz w:val="18"/>
          <w:szCs w:val="22"/>
        </w:rPr>
        <w:t>n.r.</w:t>
      </w:r>
      <w:r w:rsidRPr="002269A3">
        <w:rPr>
          <w:sz w:val="18"/>
          <w:szCs w:val="22"/>
        </w:rPr>
        <w:t>):</w:t>
      </w:r>
      <w:r>
        <w:rPr>
          <w:sz w:val="18"/>
          <w:szCs w:val="22"/>
        </w:rPr>
        <w:t xml:space="preserve"> </w:t>
      </w:r>
      <w:r w:rsidRPr="00136004">
        <w:rPr>
          <w:sz w:val="18"/>
          <w:szCs w:val="22"/>
        </w:rPr>
        <w:t>Oliver Schönfeld (</w:t>
      </w:r>
      <w:proofErr w:type="spellStart"/>
      <w:r w:rsidRPr="00136004">
        <w:rPr>
          <w:sz w:val="18"/>
          <w:szCs w:val="22"/>
        </w:rPr>
        <w:t>TWmedia</w:t>
      </w:r>
      <w:proofErr w:type="spellEnd"/>
      <w:r w:rsidRPr="00136004">
        <w:rPr>
          <w:sz w:val="18"/>
          <w:szCs w:val="22"/>
        </w:rPr>
        <w:t xml:space="preserve">), Beat Holenstein (APG|SGA), Lara Jelinski (Dentsu Media Switzerland), </w:t>
      </w:r>
      <w:r w:rsidR="0071095B" w:rsidRPr="00136004">
        <w:rPr>
          <w:sz w:val="18"/>
          <w:szCs w:val="22"/>
        </w:rPr>
        <w:t>Sam Lutz (Drop8)</w:t>
      </w:r>
      <w:r w:rsidR="0071095B">
        <w:rPr>
          <w:sz w:val="18"/>
          <w:szCs w:val="22"/>
        </w:rPr>
        <w:t>,</w:t>
      </w:r>
      <w:r w:rsidR="0071095B" w:rsidRPr="00EF02F0">
        <w:rPr>
          <w:sz w:val="18"/>
          <w:szCs w:val="22"/>
        </w:rPr>
        <w:t xml:space="preserve"> </w:t>
      </w:r>
      <w:r w:rsidRPr="00136004">
        <w:rPr>
          <w:sz w:val="18"/>
          <w:szCs w:val="22"/>
        </w:rPr>
        <w:t>Florence Siebert (</w:t>
      </w:r>
      <w:proofErr w:type="spellStart"/>
      <w:r w:rsidRPr="00136004">
        <w:rPr>
          <w:sz w:val="18"/>
          <w:szCs w:val="22"/>
        </w:rPr>
        <w:t>EssenceMediacom</w:t>
      </w:r>
      <w:proofErr w:type="spellEnd"/>
      <w:r w:rsidRPr="00136004">
        <w:rPr>
          <w:sz w:val="18"/>
          <w:szCs w:val="22"/>
        </w:rPr>
        <w:t xml:space="preserve">), Diego Quintarelli (Goldbach </w:t>
      </w:r>
      <w:proofErr w:type="spellStart"/>
      <w:r w:rsidRPr="00136004">
        <w:rPr>
          <w:sz w:val="18"/>
          <w:szCs w:val="22"/>
        </w:rPr>
        <w:t>Neo</w:t>
      </w:r>
      <w:proofErr w:type="spellEnd"/>
      <w:r w:rsidRPr="00136004">
        <w:rPr>
          <w:sz w:val="18"/>
          <w:szCs w:val="22"/>
        </w:rPr>
        <w:t xml:space="preserve"> OOH)</w:t>
      </w:r>
    </w:p>
    <w:p w14:paraId="27741E21" w14:textId="7181DA3C" w:rsidR="003028F6" w:rsidRPr="006A0594" w:rsidRDefault="00136004" w:rsidP="002269A3">
      <w:pPr>
        <w:pStyle w:val="Textkrper3"/>
        <w:numPr>
          <w:ilvl w:val="0"/>
          <w:numId w:val="43"/>
        </w:numPr>
        <w:spacing w:after="0"/>
        <w:ind w:left="284" w:hanging="284"/>
        <w:rPr>
          <w:sz w:val="18"/>
          <w:szCs w:val="22"/>
        </w:rPr>
      </w:pPr>
      <w:r w:rsidRPr="00136004">
        <w:rPr>
          <w:sz w:val="18"/>
          <w:szCs w:val="22"/>
        </w:rPr>
        <w:t>Sven Ruppert (</w:t>
      </w:r>
      <w:proofErr w:type="spellStart"/>
      <w:r w:rsidRPr="00136004">
        <w:rPr>
          <w:sz w:val="18"/>
          <w:szCs w:val="22"/>
        </w:rPr>
        <w:t>Splicky</w:t>
      </w:r>
      <w:proofErr w:type="spellEnd"/>
      <w:r w:rsidRPr="00136004">
        <w:rPr>
          <w:sz w:val="18"/>
          <w:szCs w:val="22"/>
        </w:rPr>
        <w:t>)</w:t>
      </w:r>
      <w:r>
        <w:rPr>
          <w:sz w:val="18"/>
          <w:szCs w:val="22"/>
        </w:rPr>
        <w:t xml:space="preserve"> </w:t>
      </w:r>
    </w:p>
    <w:p w14:paraId="73E98B8D" w14:textId="02EE5E96" w:rsidR="00EF02F0" w:rsidRPr="006A0594" w:rsidRDefault="00EF02F0" w:rsidP="00EF02F0">
      <w:pPr>
        <w:pStyle w:val="Textkrper3"/>
        <w:numPr>
          <w:ilvl w:val="0"/>
          <w:numId w:val="43"/>
        </w:numPr>
        <w:spacing w:after="0"/>
        <w:ind w:left="284" w:hanging="284"/>
        <w:rPr>
          <w:sz w:val="18"/>
          <w:szCs w:val="22"/>
        </w:rPr>
      </w:pPr>
      <w:proofErr w:type="spellStart"/>
      <w:r>
        <w:rPr>
          <w:sz w:val="18"/>
          <w:szCs w:val="22"/>
        </w:rPr>
        <w:t>Referent:innen</w:t>
      </w:r>
      <w:proofErr w:type="spellEnd"/>
      <w:r>
        <w:rPr>
          <w:sz w:val="18"/>
          <w:szCs w:val="22"/>
        </w:rPr>
        <w:t xml:space="preserve"> und </w:t>
      </w:r>
      <w:proofErr w:type="spellStart"/>
      <w:r>
        <w:rPr>
          <w:sz w:val="18"/>
          <w:szCs w:val="22"/>
        </w:rPr>
        <w:t>Organisator:innen</w:t>
      </w:r>
      <w:proofErr w:type="spellEnd"/>
      <w:r>
        <w:rPr>
          <w:sz w:val="18"/>
          <w:szCs w:val="22"/>
        </w:rPr>
        <w:t xml:space="preserve"> des Events </w:t>
      </w:r>
      <w:r w:rsidRPr="002269A3">
        <w:rPr>
          <w:sz w:val="18"/>
          <w:szCs w:val="22"/>
        </w:rPr>
        <w:t>(v.l.</w:t>
      </w:r>
      <w:r>
        <w:rPr>
          <w:sz w:val="18"/>
          <w:szCs w:val="22"/>
        </w:rPr>
        <w:t>n.r.</w:t>
      </w:r>
      <w:r w:rsidRPr="002269A3">
        <w:rPr>
          <w:sz w:val="18"/>
          <w:szCs w:val="22"/>
        </w:rPr>
        <w:t xml:space="preserve">): </w:t>
      </w:r>
      <w:r w:rsidRPr="00136004">
        <w:rPr>
          <w:sz w:val="18"/>
          <w:szCs w:val="22"/>
        </w:rPr>
        <w:t xml:space="preserve">Diego Quintarelli (Goldbach </w:t>
      </w:r>
      <w:proofErr w:type="spellStart"/>
      <w:r w:rsidRPr="00136004">
        <w:rPr>
          <w:sz w:val="18"/>
          <w:szCs w:val="22"/>
        </w:rPr>
        <w:t>Neo</w:t>
      </w:r>
      <w:proofErr w:type="spellEnd"/>
      <w:r w:rsidRPr="00136004">
        <w:rPr>
          <w:sz w:val="18"/>
          <w:szCs w:val="22"/>
        </w:rPr>
        <w:t xml:space="preserve"> OOH), Beat Holenstein (APG|SGA), Felix Mende (SPR+), Marc </w:t>
      </w:r>
      <w:r w:rsidR="00300BF9">
        <w:rPr>
          <w:sz w:val="18"/>
          <w:szCs w:val="22"/>
        </w:rPr>
        <w:t>Goetti</w:t>
      </w:r>
      <w:r w:rsidRPr="00136004">
        <w:rPr>
          <w:sz w:val="18"/>
          <w:szCs w:val="22"/>
        </w:rPr>
        <w:t xml:space="preserve"> (IG DOOH), Siri Fischer (IGEM), Beat Fischer </w:t>
      </w:r>
      <w:r w:rsidRPr="00136004">
        <w:rPr>
          <w:sz w:val="18"/>
          <w:szCs w:val="22"/>
        </w:rPr>
        <w:lastRenderedPageBreak/>
        <w:t>(</w:t>
      </w:r>
      <w:proofErr w:type="spellStart"/>
      <w:r w:rsidRPr="00136004">
        <w:rPr>
          <w:sz w:val="18"/>
          <w:szCs w:val="22"/>
        </w:rPr>
        <w:t>intervista</w:t>
      </w:r>
      <w:proofErr w:type="spellEnd"/>
      <w:r w:rsidRPr="00136004">
        <w:rPr>
          <w:sz w:val="18"/>
          <w:szCs w:val="22"/>
        </w:rPr>
        <w:t>), Oliver Schönfeld (</w:t>
      </w:r>
      <w:proofErr w:type="spellStart"/>
      <w:r w:rsidRPr="00136004">
        <w:rPr>
          <w:sz w:val="18"/>
          <w:szCs w:val="22"/>
        </w:rPr>
        <w:t>TWmedia</w:t>
      </w:r>
      <w:proofErr w:type="spellEnd"/>
      <w:r w:rsidRPr="00136004">
        <w:rPr>
          <w:sz w:val="18"/>
          <w:szCs w:val="22"/>
        </w:rPr>
        <w:t>), Lara Jelinski (Dentsu Media Switzerland), Florence Siebert (</w:t>
      </w:r>
      <w:proofErr w:type="spellStart"/>
      <w:r w:rsidRPr="00136004">
        <w:rPr>
          <w:sz w:val="18"/>
          <w:szCs w:val="22"/>
        </w:rPr>
        <w:t>EssenceMediacom</w:t>
      </w:r>
      <w:proofErr w:type="spellEnd"/>
      <w:r w:rsidRPr="00136004">
        <w:rPr>
          <w:sz w:val="18"/>
          <w:szCs w:val="22"/>
        </w:rPr>
        <w:t>), Sam Lutz (Drop8)</w:t>
      </w:r>
      <w:r>
        <w:rPr>
          <w:sz w:val="18"/>
          <w:szCs w:val="22"/>
        </w:rPr>
        <w:t xml:space="preserve"> (es fehlen: </w:t>
      </w:r>
      <w:r w:rsidRPr="00136004">
        <w:rPr>
          <w:sz w:val="18"/>
          <w:szCs w:val="22"/>
        </w:rPr>
        <w:t>Sven Ruppert (</w:t>
      </w:r>
      <w:proofErr w:type="spellStart"/>
      <w:r w:rsidRPr="00136004">
        <w:rPr>
          <w:sz w:val="18"/>
          <w:szCs w:val="22"/>
        </w:rPr>
        <w:t>Splicky</w:t>
      </w:r>
      <w:proofErr w:type="spellEnd"/>
      <w:r w:rsidRPr="00136004">
        <w:rPr>
          <w:sz w:val="18"/>
          <w:szCs w:val="22"/>
        </w:rPr>
        <w:t>)</w:t>
      </w:r>
      <w:r>
        <w:rPr>
          <w:sz w:val="18"/>
          <w:szCs w:val="22"/>
        </w:rPr>
        <w:t xml:space="preserve"> / </w:t>
      </w:r>
      <w:r w:rsidRPr="00136004">
        <w:rPr>
          <w:sz w:val="18"/>
          <w:szCs w:val="22"/>
        </w:rPr>
        <w:t>Urs Flückiger (IAB Switzerland)</w:t>
      </w:r>
      <w:r>
        <w:rPr>
          <w:sz w:val="18"/>
          <w:szCs w:val="22"/>
        </w:rPr>
        <w:t xml:space="preserve"> </w:t>
      </w:r>
    </w:p>
    <w:p w14:paraId="4F20AAA0" w14:textId="0619CA3F" w:rsidR="00136004" w:rsidRPr="00EF02F0" w:rsidRDefault="00136004" w:rsidP="00136004">
      <w:pPr>
        <w:pStyle w:val="Textkrper3"/>
        <w:spacing w:after="0"/>
        <w:rPr>
          <w:sz w:val="12"/>
          <w:szCs w:val="16"/>
        </w:rPr>
      </w:pPr>
    </w:p>
    <w:p w14:paraId="380A0161" w14:textId="77777777" w:rsidR="00EF02F0" w:rsidRPr="00A72268" w:rsidRDefault="00EF02F0" w:rsidP="00E1111D">
      <w:pPr>
        <w:pStyle w:val="Textkrper3"/>
        <w:rPr>
          <w:b/>
          <w:bCs/>
          <w:i/>
          <w:iCs/>
          <w:sz w:val="20"/>
        </w:rPr>
      </w:pPr>
    </w:p>
    <w:p w14:paraId="56C7ADF5" w14:textId="366A7626" w:rsidR="005D3E13" w:rsidRDefault="00294A5E" w:rsidP="00E1111D">
      <w:pPr>
        <w:pStyle w:val="Textkrper3"/>
        <w:rPr>
          <w:b/>
          <w:bCs/>
          <w:i/>
          <w:iCs/>
          <w:sz w:val="20"/>
        </w:rPr>
      </w:pPr>
      <w:r w:rsidRPr="00F77F64">
        <w:rPr>
          <w:b/>
          <w:bCs/>
          <w:i/>
          <w:iCs/>
          <w:sz w:val="20"/>
        </w:rPr>
        <w:t xml:space="preserve">Über die </w:t>
      </w:r>
      <w:r w:rsidR="005D3E13">
        <w:rPr>
          <w:b/>
          <w:bCs/>
          <w:i/>
          <w:iCs/>
          <w:sz w:val="20"/>
        </w:rPr>
        <w:t>Veranstalter:</w:t>
      </w:r>
    </w:p>
    <w:p w14:paraId="3A8809B2" w14:textId="77777777" w:rsidR="005D3E13" w:rsidRPr="0038765A" w:rsidRDefault="005D3E13" w:rsidP="00931B67">
      <w:pPr>
        <w:pStyle w:val="Textkrper3"/>
        <w:rPr>
          <w:b/>
          <w:bCs/>
          <w:i/>
          <w:iCs/>
          <w:sz w:val="2"/>
          <w:szCs w:val="4"/>
        </w:rPr>
      </w:pPr>
    </w:p>
    <w:p w14:paraId="3CF5C733" w14:textId="0920D05C" w:rsidR="005D3E13" w:rsidRPr="00F77F64" w:rsidRDefault="005D3E13" w:rsidP="005D3E13">
      <w:pPr>
        <w:pStyle w:val="Textkrper3"/>
        <w:rPr>
          <w:b/>
          <w:bCs/>
          <w:i/>
          <w:iCs/>
          <w:sz w:val="20"/>
        </w:rPr>
      </w:pPr>
      <w:r>
        <w:rPr>
          <w:b/>
          <w:bCs/>
          <w:i/>
          <w:iCs/>
          <w:sz w:val="20"/>
        </w:rPr>
        <w:t>IAB Switzerland</w:t>
      </w:r>
      <w:r w:rsidRPr="00F77F64">
        <w:rPr>
          <w:b/>
          <w:bCs/>
          <w:i/>
          <w:iCs/>
          <w:sz w:val="20"/>
        </w:rPr>
        <w:t xml:space="preserve"> </w:t>
      </w:r>
    </w:p>
    <w:p w14:paraId="5703D82F" w14:textId="777A86DB" w:rsidR="00DA1F9C" w:rsidRPr="00DA1F9C" w:rsidRDefault="00DA1F9C" w:rsidP="00DA1F9C">
      <w:pPr>
        <w:pStyle w:val="Textkrper3"/>
        <w:rPr>
          <w:i/>
          <w:iCs/>
          <w:sz w:val="20"/>
        </w:rPr>
      </w:pPr>
      <w:r w:rsidRPr="00DA1F9C">
        <w:rPr>
          <w:i/>
          <w:iCs/>
          <w:sz w:val="20"/>
        </w:rPr>
        <w:t xml:space="preserve">Die IAB Switzerland </w:t>
      </w:r>
      <w:proofErr w:type="spellStart"/>
      <w:r w:rsidRPr="00DA1F9C">
        <w:rPr>
          <w:i/>
          <w:iCs/>
          <w:sz w:val="20"/>
        </w:rPr>
        <w:t>Association</w:t>
      </w:r>
      <w:proofErr w:type="spellEnd"/>
      <w:r w:rsidRPr="00DA1F9C">
        <w:rPr>
          <w:i/>
          <w:iCs/>
          <w:sz w:val="20"/>
        </w:rPr>
        <w:t xml:space="preserve"> hat sich als Vertreterin der digitalen Werbebranche in der Schweiz zum</w:t>
      </w:r>
      <w:r>
        <w:rPr>
          <w:i/>
          <w:iCs/>
          <w:sz w:val="20"/>
        </w:rPr>
        <w:t xml:space="preserve"> </w:t>
      </w:r>
      <w:r w:rsidRPr="00DA1F9C">
        <w:rPr>
          <w:i/>
          <w:iCs/>
          <w:sz w:val="20"/>
        </w:rPr>
        <w:t>Ziel gesetzt, aktiv Gattungsmarketing für den Digitalwerbemarkt zu betreiben, Know-how zu vermitteln,</w:t>
      </w:r>
      <w:r>
        <w:rPr>
          <w:i/>
          <w:iCs/>
          <w:sz w:val="20"/>
        </w:rPr>
        <w:t xml:space="preserve"> </w:t>
      </w:r>
      <w:r w:rsidRPr="00DA1F9C">
        <w:rPr>
          <w:i/>
          <w:iCs/>
          <w:sz w:val="20"/>
        </w:rPr>
        <w:t>die Planbarkeit der Digitalwerbung zu vereinfachen wie auch rechtliche Grundlagen und Standards zu</w:t>
      </w:r>
      <w:r>
        <w:rPr>
          <w:i/>
          <w:iCs/>
          <w:sz w:val="20"/>
        </w:rPr>
        <w:t xml:space="preserve"> </w:t>
      </w:r>
      <w:r w:rsidRPr="00DA1F9C">
        <w:rPr>
          <w:i/>
          <w:iCs/>
          <w:sz w:val="20"/>
        </w:rPr>
        <w:t>schaffen. Zu diesem Zweck wurden Ressorts geschaffen und Arbeitsgruppen gebildet, welche in den</w:t>
      </w:r>
      <w:r>
        <w:rPr>
          <w:i/>
          <w:iCs/>
          <w:sz w:val="20"/>
        </w:rPr>
        <w:t xml:space="preserve"> </w:t>
      </w:r>
      <w:r w:rsidRPr="00DA1F9C">
        <w:rPr>
          <w:i/>
          <w:iCs/>
          <w:sz w:val="20"/>
        </w:rPr>
        <w:t>unterschiedlichen Bereichen des Digital Marketing aktiv tätig sind und sich für die Weiterentwicklung</w:t>
      </w:r>
      <w:r>
        <w:rPr>
          <w:i/>
          <w:iCs/>
          <w:sz w:val="20"/>
        </w:rPr>
        <w:t xml:space="preserve"> </w:t>
      </w:r>
      <w:r w:rsidRPr="00DA1F9C">
        <w:rPr>
          <w:i/>
          <w:iCs/>
          <w:sz w:val="20"/>
        </w:rPr>
        <w:t>der digitalen Werbebranche einsetzen. Die IAB ist mit der IAB Europe Teil eines internationalen</w:t>
      </w:r>
      <w:r>
        <w:rPr>
          <w:i/>
          <w:iCs/>
          <w:sz w:val="20"/>
        </w:rPr>
        <w:t xml:space="preserve"> </w:t>
      </w:r>
      <w:r w:rsidRPr="00DA1F9C">
        <w:rPr>
          <w:i/>
          <w:iCs/>
          <w:sz w:val="20"/>
        </w:rPr>
        <w:t>Netzwerks.</w:t>
      </w:r>
    </w:p>
    <w:p w14:paraId="6D6A0CD9" w14:textId="3647D006" w:rsidR="005D3E13" w:rsidRPr="005D3E13" w:rsidRDefault="00DA1F9C" w:rsidP="00DA1F9C">
      <w:pPr>
        <w:pStyle w:val="Textkrper3"/>
        <w:rPr>
          <w:i/>
          <w:iCs/>
          <w:sz w:val="20"/>
        </w:rPr>
      </w:pPr>
      <w:r>
        <w:rPr>
          <w:i/>
          <w:iCs/>
          <w:sz w:val="20"/>
        </w:rPr>
        <w:t xml:space="preserve">Mehr Infos auf </w:t>
      </w:r>
      <w:hyperlink r:id="rId7" w:history="1">
        <w:r w:rsidRPr="00624597">
          <w:rPr>
            <w:rStyle w:val="Hyperlink"/>
            <w:i/>
            <w:iCs/>
            <w:sz w:val="20"/>
          </w:rPr>
          <w:t>www.iab-switzerland.ch</w:t>
        </w:r>
      </w:hyperlink>
      <w:r>
        <w:rPr>
          <w:i/>
          <w:iCs/>
          <w:sz w:val="20"/>
        </w:rPr>
        <w:t xml:space="preserve"> </w:t>
      </w:r>
    </w:p>
    <w:p w14:paraId="1B1FA024" w14:textId="77777777" w:rsidR="007030BF" w:rsidRPr="00D340D3" w:rsidRDefault="007030BF" w:rsidP="0038765A">
      <w:pPr>
        <w:pStyle w:val="Textkrper3"/>
        <w:rPr>
          <w:i/>
          <w:iCs/>
          <w:sz w:val="14"/>
          <w:szCs w:val="18"/>
        </w:rPr>
      </w:pPr>
    </w:p>
    <w:p w14:paraId="1A3DC98A" w14:textId="0B176237" w:rsidR="0038765A" w:rsidRPr="00F77F64" w:rsidRDefault="0038765A" w:rsidP="0038765A">
      <w:pPr>
        <w:pStyle w:val="Textkrper3"/>
        <w:rPr>
          <w:b/>
          <w:bCs/>
          <w:i/>
          <w:iCs/>
          <w:sz w:val="20"/>
        </w:rPr>
      </w:pPr>
      <w:r w:rsidRPr="00F77F64">
        <w:rPr>
          <w:b/>
          <w:bCs/>
          <w:i/>
          <w:iCs/>
          <w:sz w:val="20"/>
        </w:rPr>
        <w:t xml:space="preserve">IGEM Interessengemeinschaft elektronische Medien </w:t>
      </w:r>
    </w:p>
    <w:p w14:paraId="4F6961D0" w14:textId="77777777" w:rsidR="0038765A" w:rsidRPr="00294A5E" w:rsidRDefault="0038765A" w:rsidP="00152C65">
      <w:pPr>
        <w:pStyle w:val="Textkrper3"/>
        <w:rPr>
          <w:i/>
          <w:iCs/>
          <w:sz w:val="20"/>
        </w:rPr>
      </w:pPr>
      <w:bookmarkStart w:id="2" w:name="_Hlk73023008"/>
      <w:r w:rsidRPr="00B40492">
        <w:rPr>
          <w:i/>
          <w:iCs/>
          <w:sz w:val="20"/>
        </w:rPr>
        <w:t>Die IGEM Interessengemeinschaft elektronische Medien setzt sich für die Vielfalt und Transparenz der elektronischen Medien in der Schweiz ein. Mit ihrer jährlichen Studie Digimonitor liefert die IGEM repräsentative Informationen zur Nutzung von elektronischen Medien und Geräten in der Schweiz. Über ihre Mitgliedsfirmen deckt die IGEM die ganze Wertschöpfungskette in den elektronischen Medien TV, Radio, Kino, Online, Video, Audio</w:t>
      </w:r>
      <w:r>
        <w:rPr>
          <w:i/>
          <w:iCs/>
          <w:sz w:val="20"/>
        </w:rPr>
        <w:t>, Teletext</w:t>
      </w:r>
      <w:r w:rsidRPr="00B40492">
        <w:rPr>
          <w:i/>
          <w:iCs/>
          <w:sz w:val="20"/>
        </w:rPr>
        <w:t xml:space="preserve"> und Digital Out-</w:t>
      </w:r>
      <w:proofErr w:type="spellStart"/>
      <w:r w:rsidRPr="00B40492">
        <w:rPr>
          <w:i/>
          <w:iCs/>
          <w:sz w:val="20"/>
        </w:rPr>
        <w:t>of</w:t>
      </w:r>
      <w:proofErr w:type="spellEnd"/>
      <w:r w:rsidRPr="00B40492">
        <w:rPr>
          <w:i/>
          <w:iCs/>
          <w:sz w:val="20"/>
        </w:rPr>
        <w:t>-</w:t>
      </w:r>
      <w:proofErr w:type="spellStart"/>
      <w:r w:rsidRPr="00B40492">
        <w:rPr>
          <w:i/>
          <w:iCs/>
          <w:sz w:val="20"/>
        </w:rPr>
        <w:t>home</w:t>
      </w:r>
      <w:proofErr w:type="spellEnd"/>
      <w:r w:rsidRPr="00B40492">
        <w:rPr>
          <w:i/>
          <w:iCs/>
          <w:sz w:val="20"/>
        </w:rPr>
        <w:t xml:space="preserve"> ab. Die Schwerpunkte der IGEM liegen in der Forschung für alle elektronischen Medien. Die IGEM befasst sich intensiv mit der Digitalisierung und bietet praxisnahe Events und Weiterbildungen. </w:t>
      </w:r>
      <w:bookmarkEnd w:id="2"/>
    </w:p>
    <w:p w14:paraId="18DA48A0" w14:textId="77777777" w:rsidR="0038765A" w:rsidRPr="00294A5E" w:rsidRDefault="0038765A" w:rsidP="0038765A">
      <w:pPr>
        <w:pStyle w:val="Textkrper3"/>
        <w:rPr>
          <w:i/>
          <w:iCs/>
          <w:sz w:val="20"/>
        </w:rPr>
      </w:pPr>
      <w:r>
        <w:rPr>
          <w:i/>
          <w:iCs/>
          <w:sz w:val="20"/>
        </w:rPr>
        <w:t xml:space="preserve">Mehr Infos auf </w:t>
      </w:r>
      <w:hyperlink r:id="rId8" w:history="1">
        <w:r w:rsidRPr="000418F5">
          <w:rPr>
            <w:rStyle w:val="Hyperlink"/>
            <w:i/>
            <w:iCs/>
            <w:sz w:val="20"/>
          </w:rPr>
          <w:t>www.igem.ch</w:t>
        </w:r>
      </w:hyperlink>
    </w:p>
    <w:p w14:paraId="5C60DD51" w14:textId="77777777" w:rsidR="007030BF" w:rsidRPr="00D340D3" w:rsidRDefault="007030BF" w:rsidP="005D3E13">
      <w:pPr>
        <w:pStyle w:val="Textkrper3"/>
        <w:rPr>
          <w:i/>
          <w:iCs/>
          <w:sz w:val="14"/>
          <w:szCs w:val="18"/>
        </w:rPr>
      </w:pPr>
    </w:p>
    <w:p w14:paraId="3E690E73" w14:textId="5D9947B5" w:rsidR="005D3E13" w:rsidRPr="00F77F64" w:rsidRDefault="005D3E13" w:rsidP="005D3E13">
      <w:pPr>
        <w:pStyle w:val="Textkrper3"/>
        <w:rPr>
          <w:b/>
          <w:bCs/>
          <w:i/>
          <w:iCs/>
          <w:sz w:val="20"/>
        </w:rPr>
      </w:pPr>
      <w:r w:rsidRPr="00F77F64">
        <w:rPr>
          <w:b/>
          <w:bCs/>
          <w:i/>
          <w:iCs/>
          <w:sz w:val="20"/>
        </w:rPr>
        <w:t xml:space="preserve">Über die </w:t>
      </w:r>
      <w:r>
        <w:rPr>
          <w:b/>
          <w:bCs/>
          <w:i/>
          <w:iCs/>
          <w:sz w:val="20"/>
        </w:rPr>
        <w:t>IG DOOH</w:t>
      </w:r>
      <w:r w:rsidRPr="00F77F64">
        <w:rPr>
          <w:b/>
          <w:bCs/>
          <w:i/>
          <w:iCs/>
          <w:sz w:val="20"/>
        </w:rPr>
        <w:t xml:space="preserve"> </w:t>
      </w:r>
    </w:p>
    <w:p w14:paraId="7C5BF7C7" w14:textId="02A5EAA4" w:rsidR="00585ABD" w:rsidRPr="00585ABD" w:rsidRDefault="007030BF" w:rsidP="00152C65">
      <w:pPr>
        <w:pStyle w:val="Textkrper3"/>
        <w:rPr>
          <w:i/>
          <w:iCs/>
          <w:sz w:val="20"/>
        </w:rPr>
      </w:pPr>
      <w:r w:rsidRPr="007030BF">
        <w:rPr>
          <w:i/>
          <w:iCs/>
          <w:sz w:val="20"/>
        </w:rPr>
        <w:t>Die Interessengemeinschaft Digital Out-</w:t>
      </w:r>
      <w:proofErr w:type="spellStart"/>
      <w:r w:rsidRPr="007030BF">
        <w:rPr>
          <w:i/>
          <w:iCs/>
          <w:sz w:val="20"/>
        </w:rPr>
        <w:t>of</w:t>
      </w:r>
      <w:proofErr w:type="spellEnd"/>
      <w:r w:rsidRPr="007030BF">
        <w:rPr>
          <w:i/>
          <w:iCs/>
          <w:sz w:val="20"/>
        </w:rPr>
        <w:t>-Home (IG DOOH) ist die Dachorganisation für die Förderung und Interessenvertretung der digitalen Aussenwerbung in der Schweiz.</w:t>
      </w:r>
      <w:r w:rsidR="00152C65">
        <w:rPr>
          <w:i/>
          <w:iCs/>
          <w:sz w:val="20"/>
        </w:rPr>
        <w:t xml:space="preserve"> </w:t>
      </w:r>
      <w:r w:rsidRPr="007030BF">
        <w:rPr>
          <w:i/>
          <w:iCs/>
          <w:sz w:val="20"/>
        </w:rPr>
        <w:t>Die IG DOOH versteht sich als Netzwerk-Plattform für</w:t>
      </w:r>
      <w:r>
        <w:rPr>
          <w:i/>
          <w:iCs/>
          <w:sz w:val="20"/>
        </w:rPr>
        <w:t xml:space="preserve"> </w:t>
      </w:r>
      <w:r w:rsidRPr="007030BF">
        <w:rPr>
          <w:i/>
          <w:iCs/>
          <w:sz w:val="20"/>
        </w:rPr>
        <w:t>Fachleute, Hersteller und Dienstleister im Bereich Digital Signage und Digital Out-</w:t>
      </w:r>
      <w:proofErr w:type="spellStart"/>
      <w:r w:rsidRPr="007030BF">
        <w:rPr>
          <w:i/>
          <w:iCs/>
          <w:sz w:val="20"/>
        </w:rPr>
        <w:t>of</w:t>
      </w:r>
      <w:proofErr w:type="spellEnd"/>
      <w:r w:rsidRPr="007030BF">
        <w:rPr>
          <w:i/>
          <w:iCs/>
          <w:sz w:val="20"/>
        </w:rPr>
        <w:t>-Home.</w:t>
      </w:r>
    </w:p>
    <w:p w14:paraId="00BD371E" w14:textId="5DF77DF4" w:rsidR="007030BF" w:rsidRPr="007030BF" w:rsidRDefault="007030BF" w:rsidP="007030BF">
      <w:pPr>
        <w:pStyle w:val="Textkrper3"/>
        <w:rPr>
          <w:i/>
          <w:iCs/>
          <w:sz w:val="20"/>
          <w:szCs w:val="20"/>
        </w:rPr>
      </w:pPr>
      <w:r w:rsidRPr="007030BF">
        <w:rPr>
          <w:i/>
          <w:iCs/>
          <w:sz w:val="20"/>
          <w:szCs w:val="20"/>
        </w:rPr>
        <w:t xml:space="preserve">Mehr Infos auf </w:t>
      </w:r>
      <w:hyperlink r:id="rId9" w:history="1">
        <w:r w:rsidRPr="007030BF">
          <w:rPr>
            <w:rStyle w:val="Hyperlink"/>
            <w:i/>
            <w:iCs/>
            <w:sz w:val="20"/>
            <w:szCs w:val="20"/>
          </w:rPr>
          <w:t>https://igdooh.ch/</w:t>
        </w:r>
      </w:hyperlink>
      <w:r w:rsidRPr="007030BF">
        <w:rPr>
          <w:i/>
          <w:iCs/>
          <w:sz w:val="20"/>
          <w:szCs w:val="20"/>
        </w:rPr>
        <w:t xml:space="preserve"> </w:t>
      </w:r>
    </w:p>
    <w:p w14:paraId="04078E70" w14:textId="77777777" w:rsidR="007030BF" w:rsidRPr="00D340D3" w:rsidRDefault="007030BF" w:rsidP="007030BF">
      <w:pPr>
        <w:pStyle w:val="Textkrper3"/>
        <w:rPr>
          <w:i/>
          <w:iCs/>
          <w:sz w:val="14"/>
          <w:szCs w:val="18"/>
        </w:rPr>
      </w:pPr>
    </w:p>
    <w:p w14:paraId="76F40070" w14:textId="03F57007" w:rsidR="0038765A" w:rsidRDefault="00294A5E" w:rsidP="00931B67">
      <w:pPr>
        <w:pStyle w:val="Textkrper3"/>
        <w:rPr>
          <w:b/>
          <w:bCs/>
          <w:i/>
          <w:iCs/>
          <w:sz w:val="20"/>
        </w:rPr>
      </w:pPr>
      <w:r w:rsidRPr="00F77F64">
        <w:rPr>
          <w:b/>
          <w:bCs/>
          <w:i/>
          <w:iCs/>
          <w:sz w:val="20"/>
        </w:rPr>
        <w:t>Kontakt</w:t>
      </w:r>
      <w:r w:rsidR="0038765A">
        <w:rPr>
          <w:b/>
          <w:bCs/>
          <w:i/>
          <w:iCs/>
          <w:sz w:val="20"/>
        </w:rPr>
        <w:t>e</w:t>
      </w:r>
      <w:r w:rsidRPr="00F77F64">
        <w:rPr>
          <w:b/>
          <w:bCs/>
          <w:i/>
          <w:iCs/>
          <w:sz w:val="20"/>
        </w:rPr>
        <w:t>:</w:t>
      </w:r>
      <w:r w:rsidR="00931B67">
        <w:rPr>
          <w:b/>
          <w:bCs/>
          <w:i/>
          <w:iCs/>
          <w:sz w:val="20"/>
        </w:rPr>
        <w:t xml:space="preserve"> </w:t>
      </w:r>
    </w:p>
    <w:p w14:paraId="361D93A9" w14:textId="2579106E" w:rsidR="00DA1F9C" w:rsidRPr="00D340D3" w:rsidRDefault="00DA1F9C" w:rsidP="00D340D3">
      <w:pPr>
        <w:pStyle w:val="Textkrper3"/>
        <w:numPr>
          <w:ilvl w:val="0"/>
          <w:numId w:val="46"/>
        </w:numPr>
        <w:spacing w:after="60"/>
        <w:ind w:left="284" w:hanging="142"/>
        <w:rPr>
          <w:i/>
          <w:iCs/>
          <w:sz w:val="18"/>
          <w:szCs w:val="22"/>
        </w:rPr>
      </w:pPr>
      <w:r w:rsidRPr="00D340D3">
        <w:rPr>
          <w:b/>
          <w:bCs/>
          <w:i/>
          <w:iCs/>
          <w:sz w:val="18"/>
          <w:szCs w:val="22"/>
        </w:rPr>
        <w:t>Urs Flückiger</w:t>
      </w:r>
      <w:r w:rsidRPr="00D340D3">
        <w:rPr>
          <w:sz w:val="18"/>
          <w:szCs w:val="22"/>
        </w:rPr>
        <w:t xml:space="preserve">, </w:t>
      </w:r>
      <w:r w:rsidRPr="00D340D3">
        <w:rPr>
          <w:i/>
          <w:iCs/>
          <w:sz w:val="18"/>
          <w:szCs w:val="22"/>
        </w:rPr>
        <w:t xml:space="preserve">Geschäftsführer IAB Switzerland </w:t>
      </w:r>
      <w:proofErr w:type="spellStart"/>
      <w:r w:rsidRPr="00D340D3">
        <w:rPr>
          <w:i/>
          <w:iCs/>
          <w:sz w:val="18"/>
          <w:szCs w:val="22"/>
        </w:rPr>
        <w:t>Association</w:t>
      </w:r>
      <w:proofErr w:type="spellEnd"/>
      <w:r w:rsidRPr="00D340D3">
        <w:rPr>
          <w:i/>
          <w:iCs/>
          <w:sz w:val="18"/>
          <w:szCs w:val="22"/>
        </w:rPr>
        <w:t xml:space="preserve">, </w:t>
      </w:r>
      <w:hyperlink r:id="rId10" w:history="1">
        <w:r w:rsidRPr="00D340D3">
          <w:rPr>
            <w:rStyle w:val="Hyperlink"/>
            <w:i/>
            <w:iCs/>
            <w:sz w:val="18"/>
            <w:szCs w:val="22"/>
          </w:rPr>
          <w:t>urs.flueckiger@iab-switzerland.ch</w:t>
        </w:r>
      </w:hyperlink>
      <w:r w:rsidRPr="00D340D3">
        <w:rPr>
          <w:i/>
          <w:iCs/>
          <w:sz w:val="18"/>
          <w:szCs w:val="22"/>
        </w:rPr>
        <w:t xml:space="preserve">, Tel: +41 79 403 35 53 </w:t>
      </w:r>
    </w:p>
    <w:p w14:paraId="66FD8655" w14:textId="77777777" w:rsidR="00F370C5" w:rsidRPr="00D340D3" w:rsidRDefault="00F370C5" w:rsidP="00D340D3">
      <w:pPr>
        <w:pStyle w:val="Textkrper3"/>
        <w:numPr>
          <w:ilvl w:val="0"/>
          <w:numId w:val="46"/>
        </w:numPr>
        <w:spacing w:after="60"/>
        <w:ind w:left="284" w:hanging="142"/>
        <w:rPr>
          <w:i/>
          <w:iCs/>
          <w:sz w:val="18"/>
          <w:szCs w:val="22"/>
        </w:rPr>
      </w:pPr>
      <w:r w:rsidRPr="00D340D3">
        <w:rPr>
          <w:b/>
          <w:bCs/>
          <w:i/>
          <w:iCs/>
          <w:sz w:val="18"/>
          <w:szCs w:val="22"/>
        </w:rPr>
        <w:t>Marc Goetti</w:t>
      </w:r>
      <w:r w:rsidRPr="00D340D3">
        <w:rPr>
          <w:i/>
          <w:iCs/>
          <w:sz w:val="18"/>
          <w:szCs w:val="22"/>
        </w:rPr>
        <w:t xml:space="preserve">, Vorstandsmitglied IG DOOH, </w:t>
      </w:r>
      <w:hyperlink r:id="rId11" w:history="1">
        <w:r w:rsidRPr="00D340D3">
          <w:rPr>
            <w:rStyle w:val="Hyperlink"/>
            <w:i/>
            <w:iCs/>
            <w:sz w:val="18"/>
            <w:szCs w:val="22"/>
          </w:rPr>
          <w:t>marc.goetti@excommedia.ch</w:t>
        </w:r>
      </w:hyperlink>
      <w:r w:rsidRPr="00D340D3">
        <w:rPr>
          <w:i/>
          <w:iCs/>
          <w:sz w:val="18"/>
          <w:szCs w:val="22"/>
        </w:rPr>
        <w:t>, Tel: +41 79 546 46 08</w:t>
      </w:r>
    </w:p>
    <w:p w14:paraId="0938C27E" w14:textId="6446E78B" w:rsidR="00F370C5" w:rsidRPr="00D340D3" w:rsidRDefault="00294A5E" w:rsidP="00D340D3">
      <w:pPr>
        <w:pStyle w:val="Textkrper3"/>
        <w:numPr>
          <w:ilvl w:val="0"/>
          <w:numId w:val="46"/>
        </w:numPr>
        <w:spacing w:after="60"/>
        <w:ind w:left="284" w:hanging="142"/>
        <w:rPr>
          <w:i/>
          <w:iCs/>
          <w:sz w:val="18"/>
          <w:szCs w:val="22"/>
        </w:rPr>
      </w:pPr>
      <w:r w:rsidRPr="00D340D3">
        <w:rPr>
          <w:b/>
          <w:bCs/>
          <w:i/>
          <w:iCs/>
          <w:sz w:val="18"/>
          <w:szCs w:val="22"/>
        </w:rPr>
        <w:t>Siri Fischer</w:t>
      </w:r>
      <w:r w:rsidRPr="00D340D3">
        <w:rPr>
          <w:i/>
          <w:iCs/>
          <w:sz w:val="18"/>
          <w:szCs w:val="22"/>
        </w:rPr>
        <w:t>, Geschäftsführerin</w:t>
      </w:r>
      <w:r w:rsidR="00F27A44" w:rsidRPr="00D340D3">
        <w:rPr>
          <w:i/>
          <w:iCs/>
          <w:sz w:val="18"/>
          <w:szCs w:val="22"/>
        </w:rPr>
        <w:t xml:space="preserve"> IGEM</w:t>
      </w:r>
      <w:r w:rsidRPr="00D340D3">
        <w:rPr>
          <w:i/>
          <w:iCs/>
          <w:sz w:val="18"/>
          <w:szCs w:val="22"/>
        </w:rPr>
        <w:t xml:space="preserve">, </w:t>
      </w:r>
      <w:hyperlink r:id="rId12" w:history="1">
        <w:r w:rsidR="00585ABD" w:rsidRPr="00D340D3">
          <w:rPr>
            <w:rStyle w:val="Hyperlink"/>
            <w:i/>
            <w:iCs/>
            <w:sz w:val="18"/>
            <w:szCs w:val="22"/>
          </w:rPr>
          <w:t>info@igem.ch</w:t>
        </w:r>
      </w:hyperlink>
      <w:r w:rsidR="00585ABD" w:rsidRPr="00D340D3">
        <w:rPr>
          <w:i/>
          <w:iCs/>
          <w:sz w:val="18"/>
          <w:szCs w:val="22"/>
        </w:rPr>
        <w:t xml:space="preserve">, </w:t>
      </w:r>
      <w:r w:rsidR="00DA1F9C" w:rsidRPr="00D340D3">
        <w:rPr>
          <w:i/>
          <w:iCs/>
          <w:sz w:val="18"/>
          <w:szCs w:val="22"/>
        </w:rPr>
        <w:t>Tel</w:t>
      </w:r>
      <w:r w:rsidR="00585ABD" w:rsidRPr="00D340D3">
        <w:rPr>
          <w:i/>
          <w:iCs/>
          <w:sz w:val="18"/>
          <w:szCs w:val="22"/>
        </w:rPr>
        <w:t>:</w:t>
      </w:r>
      <w:r w:rsidR="00DA1F9C" w:rsidRPr="00D340D3">
        <w:rPr>
          <w:i/>
          <w:iCs/>
          <w:sz w:val="18"/>
          <w:szCs w:val="22"/>
        </w:rPr>
        <w:t xml:space="preserve"> +41 </w:t>
      </w:r>
      <w:r w:rsidR="00B40492" w:rsidRPr="00D340D3">
        <w:rPr>
          <w:i/>
          <w:iCs/>
          <w:sz w:val="18"/>
          <w:szCs w:val="22"/>
        </w:rPr>
        <w:t>44 242 23 12</w:t>
      </w:r>
    </w:p>
    <w:sectPr w:rsidR="00F370C5" w:rsidRPr="00D340D3" w:rsidSect="00F06D46">
      <w:headerReference w:type="default" r:id="rId13"/>
      <w:footerReference w:type="default" r:id="rId14"/>
      <w:type w:val="continuous"/>
      <w:pgSz w:w="11906" w:h="16838" w:code="9"/>
      <w:pgMar w:top="2410" w:right="1416" w:bottom="1276" w:left="1474" w:header="142"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531F" w14:textId="77777777" w:rsidR="00F06D46" w:rsidRDefault="00F06D46" w:rsidP="00BE5F1E">
      <w:r>
        <w:separator/>
      </w:r>
    </w:p>
  </w:endnote>
  <w:endnote w:type="continuationSeparator" w:id="0">
    <w:p w14:paraId="2F67BC95" w14:textId="77777777" w:rsidR="00F06D46" w:rsidRDefault="00F06D46"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7F5" w14:textId="77777777" w:rsidR="002152E0" w:rsidRDefault="002152E0"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3094E77B" w:rsidR="002152E0" w:rsidRDefault="005D3E13" w:rsidP="00771E3B">
    <w:pPr>
      <w:pStyle w:val="Noparagraphstyle"/>
      <w:spacing w:line="240" w:lineRule="auto"/>
      <w:ind w:left="-680"/>
      <w:rPr>
        <w:rFonts w:ascii="Arial" w:hAnsi="Arial"/>
        <w:color w:val="auto"/>
        <w:sz w:val="16"/>
      </w:rPr>
    </w:pPr>
    <w:r>
      <w:rPr>
        <w:rFonts w:ascii="Arial" w:hAnsi="Arial"/>
        <w:color w:val="auto"/>
        <w:sz w:val="16"/>
      </w:rPr>
      <w:t>Seefeldstrasse 104</w:t>
    </w:r>
    <w:r w:rsidR="002152E0">
      <w:rPr>
        <w:rFonts w:ascii="Arial" w:hAnsi="Arial"/>
        <w:color w:val="auto"/>
        <w:sz w:val="16"/>
      </w:rPr>
      <w:t xml:space="preserve"> · </w:t>
    </w:r>
    <w:r w:rsidR="00E31563">
      <w:rPr>
        <w:rFonts w:ascii="Arial" w:hAnsi="Arial"/>
        <w:color w:val="auto"/>
        <w:sz w:val="16"/>
      </w:rPr>
      <w:t>8008 Zürich</w:t>
    </w:r>
  </w:p>
  <w:p w14:paraId="6E2E991C" w14:textId="3B3AD921" w:rsidR="002152E0" w:rsidRDefault="002152E0" w:rsidP="00771E3B">
    <w:pPr>
      <w:pStyle w:val="Fuzeile"/>
      <w:ind w:left="-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r w:rsidR="005D3E13">
      <w:rPr>
        <w:rStyle w:val="Hyperlink"/>
        <w:sz w:val="16"/>
      </w:rPr>
      <w:t xml:space="preserve"> </w:t>
    </w:r>
    <w:r w:rsidR="005D3E13">
      <w:rPr>
        <w:sz w:val="16"/>
      </w:rPr>
      <w:t xml:space="preserve"> ·</w:t>
    </w:r>
    <w:hyperlink r:id="rId2" w:history="1">
      <w:r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B0A0C" w14:textId="77777777" w:rsidR="00F06D46" w:rsidRDefault="00F06D46" w:rsidP="00BE5F1E">
      <w:r>
        <w:separator/>
      </w:r>
    </w:p>
  </w:footnote>
  <w:footnote w:type="continuationSeparator" w:id="0">
    <w:p w14:paraId="12E5E6DA" w14:textId="77777777" w:rsidR="00F06D46" w:rsidRDefault="00F06D46"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8240" behindDoc="0" locked="0" layoutInCell="1" allowOverlap="1" wp14:anchorId="251FB838" wp14:editId="66131A7B">
              <wp:simplePos x="0" y="0"/>
              <wp:positionH relativeFrom="column">
                <wp:posOffset>-63500</wp:posOffset>
              </wp:positionH>
              <wp:positionV relativeFrom="paragraph">
                <wp:posOffset>100330</wp:posOffset>
              </wp:positionV>
              <wp:extent cx="5095875" cy="1200138"/>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2001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8569C" w14:textId="02BE3562" w:rsidR="002152E0" w:rsidRPr="005F4A3D" w:rsidRDefault="005D3E13" w:rsidP="005F4A3D">
                          <w:pPr>
                            <w:spacing w:after="120"/>
                            <w:rPr>
                              <w:b/>
                              <w:color w:val="FFFFFF"/>
                              <w:sz w:val="28"/>
                            </w:rPr>
                          </w:pPr>
                          <w:r>
                            <w:rPr>
                              <w:b/>
                              <w:color w:val="FFFFFF"/>
                              <w:sz w:val="28"/>
                            </w:rPr>
                            <w:t>Medieninfo</w:t>
                          </w:r>
                          <w:r w:rsidR="00891ACD" w:rsidRPr="005F4A3D">
                            <w:rPr>
                              <w:b/>
                              <w:color w:val="FFFFFF"/>
                              <w:sz w:val="28"/>
                            </w:rPr>
                            <w:t xml:space="preserve"> </w:t>
                          </w:r>
                          <w:r>
                            <w:rPr>
                              <w:b/>
                              <w:color w:val="FFFFFF"/>
                              <w:sz w:val="28"/>
                            </w:rPr>
                            <w:t>3</w:t>
                          </w:r>
                          <w:r w:rsidR="0008090B">
                            <w:rPr>
                              <w:b/>
                              <w:color w:val="FFFFFF"/>
                              <w:sz w:val="28"/>
                            </w:rPr>
                            <w:t>1</w:t>
                          </w:r>
                          <w:r>
                            <w:rPr>
                              <w:b/>
                              <w:color w:val="FFFFFF"/>
                              <w:sz w:val="28"/>
                            </w:rPr>
                            <w:t>. Januar 2024</w:t>
                          </w:r>
                        </w:p>
                        <w:p w14:paraId="4CEDADF7" w14:textId="5CA7A462" w:rsidR="00C70AA6" w:rsidRPr="0038765A" w:rsidRDefault="0038765A" w:rsidP="005F4A3D">
                          <w:pPr>
                            <w:spacing w:after="120"/>
                            <w:rPr>
                              <w:b/>
                              <w:color w:val="FFFFFF"/>
                              <w:sz w:val="34"/>
                              <w:szCs w:val="34"/>
                            </w:rPr>
                          </w:pPr>
                          <w:r w:rsidRPr="0038765A">
                            <w:rPr>
                              <w:b/>
                              <w:color w:val="FFFFFF"/>
                              <w:sz w:val="34"/>
                              <w:szCs w:val="34"/>
                            </w:rPr>
                            <w:t xml:space="preserve">IAB Switzerland, IGEM </w:t>
                          </w:r>
                          <w:r w:rsidR="00BD79F7" w:rsidRPr="0038765A">
                            <w:rPr>
                              <w:b/>
                              <w:color w:val="FFFFFF"/>
                              <w:sz w:val="34"/>
                              <w:szCs w:val="34"/>
                            </w:rPr>
                            <w:t xml:space="preserve">und IG DOOH </w:t>
                          </w:r>
                          <w:r w:rsidR="00607048" w:rsidRPr="0038765A">
                            <w:rPr>
                              <w:b/>
                              <w:color w:val="FFFFFF"/>
                              <w:sz w:val="34"/>
                              <w:szCs w:val="34"/>
                            </w:rPr>
                            <w:t>stell</w:t>
                          </w:r>
                          <w:r w:rsidR="00BD79F7" w:rsidRPr="0038765A">
                            <w:rPr>
                              <w:b/>
                              <w:color w:val="FFFFFF"/>
                              <w:sz w:val="34"/>
                              <w:szCs w:val="34"/>
                            </w:rPr>
                            <w:t>en</w:t>
                          </w:r>
                          <w:r w:rsidR="00607048" w:rsidRPr="0038765A">
                            <w:rPr>
                              <w:b/>
                              <w:color w:val="FFFFFF"/>
                              <w:sz w:val="34"/>
                              <w:szCs w:val="34"/>
                            </w:rPr>
                            <w:t xml:space="preserve"> </w:t>
                          </w:r>
                          <w:r w:rsidR="005D3E13" w:rsidRPr="0038765A">
                            <w:rPr>
                              <w:b/>
                              <w:color w:val="FFFFFF"/>
                              <w:sz w:val="34"/>
                              <w:szCs w:val="34"/>
                            </w:rPr>
                            <w:t>«D</w:t>
                          </w:r>
                          <w:r w:rsidR="00BD79F7" w:rsidRPr="0038765A">
                            <w:rPr>
                              <w:b/>
                              <w:color w:val="FFFFFF"/>
                              <w:sz w:val="34"/>
                              <w:szCs w:val="34"/>
                            </w:rPr>
                            <w:t xml:space="preserve">igital </w:t>
                          </w:r>
                          <w:r w:rsidR="005D3E13" w:rsidRPr="0038765A">
                            <w:rPr>
                              <w:b/>
                              <w:color w:val="FFFFFF"/>
                              <w:sz w:val="34"/>
                              <w:szCs w:val="34"/>
                            </w:rPr>
                            <w:t>O</w:t>
                          </w:r>
                          <w:r w:rsidR="00BD79F7" w:rsidRPr="0038765A">
                            <w:rPr>
                              <w:b/>
                              <w:color w:val="FFFFFF"/>
                              <w:sz w:val="34"/>
                              <w:szCs w:val="34"/>
                            </w:rPr>
                            <w:t>ut-</w:t>
                          </w:r>
                          <w:proofErr w:type="spellStart"/>
                          <w:r w:rsidR="00BD79F7" w:rsidRPr="0038765A">
                            <w:rPr>
                              <w:b/>
                              <w:color w:val="FFFFFF"/>
                              <w:sz w:val="34"/>
                              <w:szCs w:val="34"/>
                            </w:rPr>
                            <w:t>of</w:t>
                          </w:r>
                          <w:proofErr w:type="spellEnd"/>
                          <w:r w:rsidR="00BD79F7" w:rsidRPr="0038765A">
                            <w:rPr>
                              <w:b/>
                              <w:color w:val="FFFFFF"/>
                              <w:sz w:val="34"/>
                              <w:szCs w:val="34"/>
                            </w:rPr>
                            <w:t>-Home</w:t>
                          </w:r>
                          <w:r w:rsidR="005D3E13" w:rsidRPr="0038765A">
                            <w:rPr>
                              <w:b/>
                              <w:color w:val="FFFFFF"/>
                              <w:sz w:val="34"/>
                              <w:szCs w:val="34"/>
                            </w:rPr>
                            <w:t>: Trends &amp; Innovationen</w:t>
                          </w:r>
                          <w:r w:rsidR="00607048" w:rsidRPr="0038765A">
                            <w:rPr>
                              <w:b/>
                              <w:color w:val="FFFFFF"/>
                              <w:sz w:val="34"/>
                              <w:szCs w:val="34"/>
                            </w:rPr>
                            <w:t>» vor</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5pt;margin-top:7.9pt;width:401.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" filled="f" stroked="f">
              <v:textbox inset=",.5mm">
                <w:txbxContent>
                  <w:p w14:paraId="3238569C" w14:textId="02BE3562" w:rsidR="002152E0" w:rsidRPr="005F4A3D" w:rsidRDefault="005D3E13" w:rsidP="005F4A3D">
                    <w:pPr>
                      <w:spacing w:after="120"/>
                      <w:rPr>
                        <w:b/>
                        <w:color w:val="FFFFFF"/>
                        <w:sz w:val="28"/>
                      </w:rPr>
                    </w:pPr>
                    <w:r>
                      <w:rPr>
                        <w:b/>
                        <w:color w:val="FFFFFF"/>
                        <w:sz w:val="28"/>
                      </w:rPr>
                      <w:t>Medieninfo</w:t>
                    </w:r>
                    <w:r w:rsidR="00891ACD" w:rsidRPr="005F4A3D">
                      <w:rPr>
                        <w:b/>
                        <w:color w:val="FFFFFF"/>
                        <w:sz w:val="28"/>
                      </w:rPr>
                      <w:t xml:space="preserve"> </w:t>
                    </w:r>
                    <w:r>
                      <w:rPr>
                        <w:b/>
                        <w:color w:val="FFFFFF"/>
                        <w:sz w:val="28"/>
                      </w:rPr>
                      <w:t>3</w:t>
                    </w:r>
                    <w:r w:rsidR="0008090B">
                      <w:rPr>
                        <w:b/>
                        <w:color w:val="FFFFFF"/>
                        <w:sz w:val="28"/>
                      </w:rPr>
                      <w:t>1</w:t>
                    </w:r>
                    <w:r>
                      <w:rPr>
                        <w:b/>
                        <w:color w:val="FFFFFF"/>
                        <w:sz w:val="28"/>
                      </w:rPr>
                      <w:t>. Januar 2024</w:t>
                    </w:r>
                  </w:p>
                  <w:p w14:paraId="4CEDADF7" w14:textId="5CA7A462" w:rsidR="00C70AA6" w:rsidRPr="0038765A" w:rsidRDefault="0038765A" w:rsidP="005F4A3D">
                    <w:pPr>
                      <w:spacing w:after="120"/>
                      <w:rPr>
                        <w:b/>
                        <w:color w:val="FFFFFF"/>
                        <w:sz w:val="34"/>
                        <w:szCs w:val="34"/>
                      </w:rPr>
                    </w:pPr>
                    <w:r w:rsidRPr="0038765A">
                      <w:rPr>
                        <w:b/>
                        <w:color w:val="FFFFFF"/>
                        <w:sz w:val="34"/>
                        <w:szCs w:val="34"/>
                      </w:rPr>
                      <w:t xml:space="preserve">IAB Switzerland, IGEM </w:t>
                    </w:r>
                    <w:r w:rsidR="00BD79F7" w:rsidRPr="0038765A">
                      <w:rPr>
                        <w:b/>
                        <w:color w:val="FFFFFF"/>
                        <w:sz w:val="34"/>
                        <w:szCs w:val="34"/>
                      </w:rPr>
                      <w:t xml:space="preserve">und IG DOOH </w:t>
                    </w:r>
                    <w:r w:rsidR="00607048" w:rsidRPr="0038765A">
                      <w:rPr>
                        <w:b/>
                        <w:color w:val="FFFFFF"/>
                        <w:sz w:val="34"/>
                        <w:szCs w:val="34"/>
                      </w:rPr>
                      <w:t>stell</w:t>
                    </w:r>
                    <w:r w:rsidR="00BD79F7" w:rsidRPr="0038765A">
                      <w:rPr>
                        <w:b/>
                        <w:color w:val="FFFFFF"/>
                        <w:sz w:val="34"/>
                        <w:szCs w:val="34"/>
                      </w:rPr>
                      <w:t>en</w:t>
                    </w:r>
                    <w:r w:rsidR="00607048" w:rsidRPr="0038765A">
                      <w:rPr>
                        <w:b/>
                        <w:color w:val="FFFFFF"/>
                        <w:sz w:val="34"/>
                        <w:szCs w:val="34"/>
                      </w:rPr>
                      <w:t xml:space="preserve"> </w:t>
                    </w:r>
                    <w:r w:rsidR="005D3E13" w:rsidRPr="0038765A">
                      <w:rPr>
                        <w:b/>
                        <w:color w:val="FFFFFF"/>
                        <w:sz w:val="34"/>
                        <w:szCs w:val="34"/>
                      </w:rPr>
                      <w:t>«D</w:t>
                    </w:r>
                    <w:r w:rsidR="00BD79F7" w:rsidRPr="0038765A">
                      <w:rPr>
                        <w:b/>
                        <w:color w:val="FFFFFF"/>
                        <w:sz w:val="34"/>
                        <w:szCs w:val="34"/>
                      </w:rPr>
                      <w:t xml:space="preserve">igital </w:t>
                    </w:r>
                    <w:r w:rsidR="005D3E13" w:rsidRPr="0038765A">
                      <w:rPr>
                        <w:b/>
                        <w:color w:val="FFFFFF"/>
                        <w:sz w:val="34"/>
                        <w:szCs w:val="34"/>
                      </w:rPr>
                      <w:t>O</w:t>
                    </w:r>
                    <w:r w:rsidR="00BD79F7" w:rsidRPr="0038765A">
                      <w:rPr>
                        <w:b/>
                        <w:color w:val="FFFFFF"/>
                        <w:sz w:val="34"/>
                        <w:szCs w:val="34"/>
                      </w:rPr>
                      <w:t>ut-</w:t>
                    </w:r>
                    <w:proofErr w:type="spellStart"/>
                    <w:r w:rsidR="00BD79F7" w:rsidRPr="0038765A">
                      <w:rPr>
                        <w:b/>
                        <w:color w:val="FFFFFF"/>
                        <w:sz w:val="34"/>
                        <w:szCs w:val="34"/>
                      </w:rPr>
                      <w:t>of</w:t>
                    </w:r>
                    <w:proofErr w:type="spellEnd"/>
                    <w:r w:rsidR="00BD79F7" w:rsidRPr="0038765A">
                      <w:rPr>
                        <w:b/>
                        <w:color w:val="FFFFFF"/>
                        <w:sz w:val="34"/>
                        <w:szCs w:val="34"/>
                      </w:rPr>
                      <w:t>-Home</w:t>
                    </w:r>
                    <w:r w:rsidR="005D3E13" w:rsidRPr="0038765A">
                      <w:rPr>
                        <w:b/>
                        <w:color w:val="FFFFFF"/>
                        <w:sz w:val="34"/>
                        <w:szCs w:val="34"/>
                      </w:rPr>
                      <w:t>: Trends &amp; Innovationen</w:t>
                    </w:r>
                    <w:r w:rsidR="00607048" w:rsidRPr="0038765A">
                      <w:rPr>
                        <w:b/>
                        <w:color w:val="FFFFFF"/>
                        <w:sz w:val="34"/>
                        <w:szCs w:val="34"/>
                      </w:rPr>
                      <w:t>» vor</w:t>
                    </w:r>
                  </w:p>
                </w:txbxContent>
              </v:textbox>
            </v:shape>
          </w:pict>
        </mc:Fallback>
      </mc:AlternateContent>
    </w:r>
    <w:r>
      <w:rPr>
        <w:noProof/>
        <w:lang w:val="de-DE"/>
      </w:rPr>
      <w:drawing>
        <wp:inline distT="0" distB="0" distL="0" distR="0" wp14:anchorId="6C49D999" wp14:editId="682DA3E9">
          <wp:extent cx="7306945" cy="1303655"/>
          <wp:effectExtent l="25400" t="0" r="8255" b="0"/>
          <wp:docPr id="977643537"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2924A2"/>
    <w:multiLevelType w:val="hybridMultilevel"/>
    <w:tmpl w:val="30569E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5"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3BB0016"/>
    <w:multiLevelType w:val="hybridMultilevel"/>
    <w:tmpl w:val="DFD45F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6" w15:restartNumberingAfterBreak="0">
    <w:nsid w:val="28A634DA"/>
    <w:multiLevelType w:val="hybridMultilevel"/>
    <w:tmpl w:val="3C10A1EC"/>
    <w:lvl w:ilvl="0" w:tplc="2E828DA6">
      <w:start w:val="1"/>
      <w:numFmt w:val="bullet"/>
      <w:lvlText w:val=""/>
      <w:lvlJc w:val="left"/>
      <w:pPr>
        <w:ind w:left="720" w:hanging="360"/>
      </w:pPr>
      <w:rPr>
        <w:rFonts w:ascii="Symbol" w:hAnsi="Symbol" w:hint="default"/>
        <w:color w:val="C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20" w15:restartNumberingAfterBreak="0">
    <w:nsid w:val="2E006363"/>
    <w:multiLevelType w:val="hybridMultilevel"/>
    <w:tmpl w:val="9462E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338B2499"/>
    <w:multiLevelType w:val="hybridMultilevel"/>
    <w:tmpl w:val="52FAB2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6"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7"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0"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1"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5"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78258465">
    <w:abstractNumId w:val="39"/>
  </w:num>
  <w:num w:numId="2" w16cid:durableId="955985522">
    <w:abstractNumId w:val="28"/>
  </w:num>
  <w:num w:numId="3" w16cid:durableId="2019887989">
    <w:abstractNumId w:val="12"/>
  </w:num>
  <w:num w:numId="4" w16cid:durableId="2065256064">
    <w:abstractNumId w:val="14"/>
  </w:num>
  <w:num w:numId="5" w16cid:durableId="2100323450">
    <w:abstractNumId w:val="26"/>
  </w:num>
  <w:num w:numId="6" w16cid:durableId="839008442">
    <w:abstractNumId w:val="30"/>
  </w:num>
  <w:num w:numId="7" w16cid:durableId="1208377136">
    <w:abstractNumId w:val="6"/>
  </w:num>
  <w:num w:numId="8" w16cid:durableId="306478766">
    <w:abstractNumId w:val="23"/>
  </w:num>
  <w:num w:numId="9" w16cid:durableId="913079499">
    <w:abstractNumId w:val="11"/>
  </w:num>
  <w:num w:numId="10" w16cid:durableId="651375228">
    <w:abstractNumId w:val="37"/>
  </w:num>
  <w:num w:numId="11" w16cid:durableId="1339187326">
    <w:abstractNumId w:val="41"/>
  </w:num>
  <w:num w:numId="12" w16cid:durableId="191309098">
    <w:abstractNumId w:val="5"/>
  </w:num>
  <w:num w:numId="13" w16cid:durableId="333267854">
    <w:abstractNumId w:val="42"/>
  </w:num>
  <w:num w:numId="14" w16cid:durableId="1380782394">
    <w:abstractNumId w:val="8"/>
  </w:num>
  <w:num w:numId="15" w16cid:durableId="661349300">
    <w:abstractNumId w:val="45"/>
  </w:num>
  <w:num w:numId="16" w16cid:durableId="1174220534">
    <w:abstractNumId w:val="25"/>
  </w:num>
  <w:num w:numId="17" w16cid:durableId="1328484927">
    <w:abstractNumId w:val="9"/>
  </w:num>
  <w:num w:numId="18" w16cid:durableId="1845126572">
    <w:abstractNumId w:val="18"/>
  </w:num>
  <w:num w:numId="19" w16cid:durableId="1419133417">
    <w:abstractNumId w:val="17"/>
  </w:num>
  <w:num w:numId="20" w16cid:durableId="133791156">
    <w:abstractNumId w:val="33"/>
  </w:num>
  <w:num w:numId="21" w16cid:durableId="1528328548">
    <w:abstractNumId w:val="3"/>
  </w:num>
  <w:num w:numId="22" w16cid:durableId="1850288124">
    <w:abstractNumId w:val="32"/>
  </w:num>
  <w:num w:numId="23" w16cid:durableId="871458870">
    <w:abstractNumId w:val="24"/>
  </w:num>
  <w:num w:numId="24" w16cid:durableId="893976790">
    <w:abstractNumId w:val="43"/>
  </w:num>
  <w:num w:numId="25" w16cid:durableId="317850390">
    <w:abstractNumId w:val="34"/>
  </w:num>
  <w:num w:numId="26" w16cid:durableId="423302433">
    <w:abstractNumId w:val="31"/>
  </w:num>
  <w:num w:numId="27" w16cid:durableId="2111965528">
    <w:abstractNumId w:val="27"/>
  </w:num>
  <w:num w:numId="28" w16cid:durableId="987251358">
    <w:abstractNumId w:val="10"/>
  </w:num>
  <w:num w:numId="29" w16cid:durableId="294532811">
    <w:abstractNumId w:val="38"/>
  </w:num>
  <w:num w:numId="30" w16cid:durableId="1737971549">
    <w:abstractNumId w:val="22"/>
  </w:num>
  <w:num w:numId="31" w16cid:durableId="1513951552">
    <w:abstractNumId w:val="29"/>
  </w:num>
  <w:num w:numId="32" w16cid:durableId="1334601399">
    <w:abstractNumId w:val="7"/>
  </w:num>
  <w:num w:numId="33" w16cid:durableId="763309631">
    <w:abstractNumId w:val="0"/>
  </w:num>
  <w:num w:numId="34" w16cid:durableId="213006788">
    <w:abstractNumId w:val="44"/>
  </w:num>
  <w:num w:numId="35" w16cid:durableId="810556880">
    <w:abstractNumId w:val="15"/>
  </w:num>
  <w:num w:numId="36" w16cid:durableId="1411544136">
    <w:abstractNumId w:val="4"/>
  </w:num>
  <w:num w:numId="37" w16cid:durableId="2084907348">
    <w:abstractNumId w:val="35"/>
  </w:num>
  <w:num w:numId="38" w16cid:durableId="1856266794">
    <w:abstractNumId w:val="1"/>
  </w:num>
  <w:num w:numId="39" w16cid:durableId="1430274101">
    <w:abstractNumId w:val="36"/>
  </w:num>
  <w:num w:numId="40" w16cid:durableId="461919374">
    <w:abstractNumId w:val="20"/>
  </w:num>
  <w:num w:numId="41" w16cid:durableId="1959296432">
    <w:abstractNumId w:val="19"/>
  </w:num>
  <w:num w:numId="42" w16cid:durableId="1282882355">
    <w:abstractNumId w:val="40"/>
  </w:num>
  <w:num w:numId="43" w16cid:durableId="170069921">
    <w:abstractNumId w:val="21"/>
  </w:num>
  <w:num w:numId="44" w16cid:durableId="62392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32602726">
    <w:abstractNumId w:val="13"/>
  </w:num>
  <w:num w:numId="46" w16cid:durableId="1219584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6F"/>
    <w:rsid w:val="00001570"/>
    <w:rsid w:val="0000163D"/>
    <w:rsid w:val="000031FE"/>
    <w:rsid w:val="0000491A"/>
    <w:rsid w:val="00011718"/>
    <w:rsid w:val="00022D62"/>
    <w:rsid w:val="00027E2F"/>
    <w:rsid w:val="000315F7"/>
    <w:rsid w:val="00031CDD"/>
    <w:rsid w:val="00034F26"/>
    <w:rsid w:val="00042CC3"/>
    <w:rsid w:val="00044003"/>
    <w:rsid w:val="00053DED"/>
    <w:rsid w:val="0005476C"/>
    <w:rsid w:val="0006043F"/>
    <w:rsid w:val="000619B3"/>
    <w:rsid w:val="0006246C"/>
    <w:rsid w:val="000632DC"/>
    <w:rsid w:val="00063900"/>
    <w:rsid w:val="0006686D"/>
    <w:rsid w:val="00066D07"/>
    <w:rsid w:val="00072AD6"/>
    <w:rsid w:val="000773DC"/>
    <w:rsid w:val="000807AC"/>
    <w:rsid w:val="0008090B"/>
    <w:rsid w:val="00083FC2"/>
    <w:rsid w:val="000841AD"/>
    <w:rsid w:val="000912B7"/>
    <w:rsid w:val="00091586"/>
    <w:rsid w:val="00092491"/>
    <w:rsid w:val="000938B0"/>
    <w:rsid w:val="00094578"/>
    <w:rsid w:val="0009635B"/>
    <w:rsid w:val="000A18A8"/>
    <w:rsid w:val="000A3EFF"/>
    <w:rsid w:val="000A4884"/>
    <w:rsid w:val="000A67C9"/>
    <w:rsid w:val="000B0B62"/>
    <w:rsid w:val="000B2349"/>
    <w:rsid w:val="000B2E50"/>
    <w:rsid w:val="000B3391"/>
    <w:rsid w:val="000B36D1"/>
    <w:rsid w:val="000B3D28"/>
    <w:rsid w:val="000C44AF"/>
    <w:rsid w:val="000C6A08"/>
    <w:rsid w:val="000C782C"/>
    <w:rsid w:val="000D0B2E"/>
    <w:rsid w:val="000D3488"/>
    <w:rsid w:val="000D496F"/>
    <w:rsid w:val="000D78A4"/>
    <w:rsid w:val="000E6B7B"/>
    <w:rsid w:val="000F7A58"/>
    <w:rsid w:val="001003F7"/>
    <w:rsid w:val="00100426"/>
    <w:rsid w:val="00101E1B"/>
    <w:rsid w:val="001050E2"/>
    <w:rsid w:val="00107F83"/>
    <w:rsid w:val="00114C47"/>
    <w:rsid w:val="001252C7"/>
    <w:rsid w:val="001260FB"/>
    <w:rsid w:val="001265A4"/>
    <w:rsid w:val="001306FD"/>
    <w:rsid w:val="00132E73"/>
    <w:rsid w:val="00133A4B"/>
    <w:rsid w:val="00136004"/>
    <w:rsid w:val="00141C42"/>
    <w:rsid w:val="00146583"/>
    <w:rsid w:val="00152C65"/>
    <w:rsid w:val="00153A0C"/>
    <w:rsid w:val="00154D38"/>
    <w:rsid w:val="00172A30"/>
    <w:rsid w:val="00177078"/>
    <w:rsid w:val="00182735"/>
    <w:rsid w:val="00182B97"/>
    <w:rsid w:val="001855CD"/>
    <w:rsid w:val="00194147"/>
    <w:rsid w:val="0019735C"/>
    <w:rsid w:val="0019796B"/>
    <w:rsid w:val="001A0E40"/>
    <w:rsid w:val="001A4854"/>
    <w:rsid w:val="001A53BE"/>
    <w:rsid w:val="001A57B5"/>
    <w:rsid w:val="001A60BD"/>
    <w:rsid w:val="001A6372"/>
    <w:rsid w:val="001C6E5B"/>
    <w:rsid w:val="001D013A"/>
    <w:rsid w:val="001D0E6B"/>
    <w:rsid w:val="001D27AF"/>
    <w:rsid w:val="001E280E"/>
    <w:rsid w:val="001E3245"/>
    <w:rsid w:val="001E5361"/>
    <w:rsid w:val="001E707C"/>
    <w:rsid w:val="001F07C7"/>
    <w:rsid w:val="0020159D"/>
    <w:rsid w:val="0020703E"/>
    <w:rsid w:val="002152E0"/>
    <w:rsid w:val="0021538A"/>
    <w:rsid w:val="00215E43"/>
    <w:rsid w:val="00225935"/>
    <w:rsid w:val="002269A3"/>
    <w:rsid w:val="00237E29"/>
    <w:rsid w:val="0025046A"/>
    <w:rsid w:val="0025512E"/>
    <w:rsid w:val="002553A2"/>
    <w:rsid w:val="00257493"/>
    <w:rsid w:val="002607A5"/>
    <w:rsid w:val="002655BC"/>
    <w:rsid w:val="00266207"/>
    <w:rsid w:val="00266A64"/>
    <w:rsid w:val="00267460"/>
    <w:rsid w:val="002678E7"/>
    <w:rsid w:val="00271E29"/>
    <w:rsid w:val="00284B15"/>
    <w:rsid w:val="00294A5E"/>
    <w:rsid w:val="00295435"/>
    <w:rsid w:val="002B1CA6"/>
    <w:rsid w:val="002B3FA1"/>
    <w:rsid w:val="002C3569"/>
    <w:rsid w:val="002C4AAA"/>
    <w:rsid w:val="002C6606"/>
    <w:rsid w:val="002D1623"/>
    <w:rsid w:val="002D488C"/>
    <w:rsid w:val="002D6BDE"/>
    <w:rsid w:val="002D7194"/>
    <w:rsid w:val="002D734E"/>
    <w:rsid w:val="002E20EC"/>
    <w:rsid w:val="002F17A1"/>
    <w:rsid w:val="002F4710"/>
    <w:rsid w:val="002F6C0C"/>
    <w:rsid w:val="002F73B6"/>
    <w:rsid w:val="00300BF9"/>
    <w:rsid w:val="00300C4A"/>
    <w:rsid w:val="00301427"/>
    <w:rsid w:val="003021C5"/>
    <w:rsid w:val="003028F6"/>
    <w:rsid w:val="003039CF"/>
    <w:rsid w:val="00315F00"/>
    <w:rsid w:val="003170D0"/>
    <w:rsid w:val="00321FF7"/>
    <w:rsid w:val="0032201D"/>
    <w:rsid w:val="00330687"/>
    <w:rsid w:val="003309B2"/>
    <w:rsid w:val="00330C9C"/>
    <w:rsid w:val="00331E9A"/>
    <w:rsid w:val="003329DA"/>
    <w:rsid w:val="00334920"/>
    <w:rsid w:val="00336DBB"/>
    <w:rsid w:val="003411B1"/>
    <w:rsid w:val="00341413"/>
    <w:rsid w:val="00341A1B"/>
    <w:rsid w:val="0034452B"/>
    <w:rsid w:val="0034629A"/>
    <w:rsid w:val="00347129"/>
    <w:rsid w:val="00350BC0"/>
    <w:rsid w:val="00351085"/>
    <w:rsid w:val="003516AC"/>
    <w:rsid w:val="00355A98"/>
    <w:rsid w:val="003571DC"/>
    <w:rsid w:val="00357821"/>
    <w:rsid w:val="00357836"/>
    <w:rsid w:val="003600B2"/>
    <w:rsid w:val="00364AEA"/>
    <w:rsid w:val="00366003"/>
    <w:rsid w:val="00384914"/>
    <w:rsid w:val="0038649B"/>
    <w:rsid w:val="00386BDA"/>
    <w:rsid w:val="00387224"/>
    <w:rsid w:val="0038765A"/>
    <w:rsid w:val="00391C71"/>
    <w:rsid w:val="003931A9"/>
    <w:rsid w:val="003A0F95"/>
    <w:rsid w:val="003A18C7"/>
    <w:rsid w:val="003A392B"/>
    <w:rsid w:val="003A4137"/>
    <w:rsid w:val="003A4E1F"/>
    <w:rsid w:val="003A58B5"/>
    <w:rsid w:val="003B2362"/>
    <w:rsid w:val="003B2863"/>
    <w:rsid w:val="003B7149"/>
    <w:rsid w:val="003C4B64"/>
    <w:rsid w:val="003D1F05"/>
    <w:rsid w:val="003D3B0B"/>
    <w:rsid w:val="003E1900"/>
    <w:rsid w:val="003E4B55"/>
    <w:rsid w:val="003F0771"/>
    <w:rsid w:val="003F07EE"/>
    <w:rsid w:val="003F13C8"/>
    <w:rsid w:val="003F55A6"/>
    <w:rsid w:val="00400C1D"/>
    <w:rsid w:val="004019EE"/>
    <w:rsid w:val="0040328B"/>
    <w:rsid w:val="00413B4A"/>
    <w:rsid w:val="004205A1"/>
    <w:rsid w:val="004213A5"/>
    <w:rsid w:val="004222B3"/>
    <w:rsid w:val="00423553"/>
    <w:rsid w:val="00424171"/>
    <w:rsid w:val="00425E9C"/>
    <w:rsid w:val="00440C91"/>
    <w:rsid w:val="00447DDD"/>
    <w:rsid w:val="004532C1"/>
    <w:rsid w:val="004561C8"/>
    <w:rsid w:val="00457173"/>
    <w:rsid w:val="0046175E"/>
    <w:rsid w:val="00462014"/>
    <w:rsid w:val="004633BB"/>
    <w:rsid w:val="00465707"/>
    <w:rsid w:val="004658C9"/>
    <w:rsid w:val="00470B0E"/>
    <w:rsid w:val="004713FA"/>
    <w:rsid w:val="004713FE"/>
    <w:rsid w:val="00477E90"/>
    <w:rsid w:val="0048005D"/>
    <w:rsid w:val="004802A0"/>
    <w:rsid w:val="00480813"/>
    <w:rsid w:val="00490681"/>
    <w:rsid w:val="004935E7"/>
    <w:rsid w:val="00495028"/>
    <w:rsid w:val="00496ADE"/>
    <w:rsid w:val="004A1A73"/>
    <w:rsid w:val="004A1C4C"/>
    <w:rsid w:val="004A1DF1"/>
    <w:rsid w:val="004A7CF2"/>
    <w:rsid w:val="004A7F1D"/>
    <w:rsid w:val="004B1036"/>
    <w:rsid w:val="004B10D4"/>
    <w:rsid w:val="004B1140"/>
    <w:rsid w:val="004B19D1"/>
    <w:rsid w:val="004B280B"/>
    <w:rsid w:val="004B4DEF"/>
    <w:rsid w:val="004B618F"/>
    <w:rsid w:val="004C0E88"/>
    <w:rsid w:val="004D1FDA"/>
    <w:rsid w:val="004D3DFD"/>
    <w:rsid w:val="004E362E"/>
    <w:rsid w:val="004E57F9"/>
    <w:rsid w:val="004F04F8"/>
    <w:rsid w:val="004F0AC8"/>
    <w:rsid w:val="004F1DEE"/>
    <w:rsid w:val="004F349F"/>
    <w:rsid w:val="004F62F8"/>
    <w:rsid w:val="004F6711"/>
    <w:rsid w:val="004F7BA3"/>
    <w:rsid w:val="004F7F75"/>
    <w:rsid w:val="0050214C"/>
    <w:rsid w:val="0050323A"/>
    <w:rsid w:val="0050424A"/>
    <w:rsid w:val="00514640"/>
    <w:rsid w:val="0052149C"/>
    <w:rsid w:val="00533E51"/>
    <w:rsid w:val="00534491"/>
    <w:rsid w:val="00534CDC"/>
    <w:rsid w:val="00536086"/>
    <w:rsid w:val="00551440"/>
    <w:rsid w:val="00554BDF"/>
    <w:rsid w:val="00554C35"/>
    <w:rsid w:val="0056000C"/>
    <w:rsid w:val="0056104D"/>
    <w:rsid w:val="00564B1B"/>
    <w:rsid w:val="0056648D"/>
    <w:rsid w:val="00580C2F"/>
    <w:rsid w:val="005812AC"/>
    <w:rsid w:val="00584D1A"/>
    <w:rsid w:val="00585ABD"/>
    <w:rsid w:val="00586AD4"/>
    <w:rsid w:val="00587085"/>
    <w:rsid w:val="00594910"/>
    <w:rsid w:val="00594BAA"/>
    <w:rsid w:val="00596517"/>
    <w:rsid w:val="00597DF3"/>
    <w:rsid w:val="005A005B"/>
    <w:rsid w:val="005A0519"/>
    <w:rsid w:val="005A4630"/>
    <w:rsid w:val="005B1A1B"/>
    <w:rsid w:val="005B5E7A"/>
    <w:rsid w:val="005B611D"/>
    <w:rsid w:val="005B7657"/>
    <w:rsid w:val="005B7886"/>
    <w:rsid w:val="005C0BCB"/>
    <w:rsid w:val="005C1BAF"/>
    <w:rsid w:val="005C304D"/>
    <w:rsid w:val="005C4DA7"/>
    <w:rsid w:val="005C783C"/>
    <w:rsid w:val="005D0CB5"/>
    <w:rsid w:val="005D23B2"/>
    <w:rsid w:val="005D3E13"/>
    <w:rsid w:val="005D4D22"/>
    <w:rsid w:val="005D6428"/>
    <w:rsid w:val="005E2BB4"/>
    <w:rsid w:val="005E547D"/>
    <w:rsid w:val="005E59C5"/>
    <w:rsid w:val="005F1DB7"/>
    <w:rsid w:val="005F3489"/>
    <w:rsid w:val="005F4624"/>
    <w:rsid w:val="005F4A3D"/>
    <w:rsid w:val="005F6305"/>
    <w:rsid w:val="005F68EA"/>
    <w:rsid w:val="00601ACC"/>
    <w:rsid w:val="00606920"/>
    <w:rsid w:val="00607048"/>
    <w:rsid w:val="00612527"/>
    <w:rsid w:val="0061351C"/>
    <w:rsid w:val="00616987"/>
    <w:rsid w:val="00617316"/>
    <w:rsid w:val="006254E4"/>
    <w:rsid w:val="00625E6E"/>
    <w:rsid w:val="00634C16"/>
    <w:rsid w:val="006360B1"/>
    <w:rsid w:val="0063769E"/>
    <w:rsid w:val="006379C3"/>
    <w:rsid w:val="00645FE5"/>
    <w:rsid w:val="006529A5"/>
    <w:rsid w:val="00652E58"/>
    <w:rsid w:val="00654D33"/>
    <w:rsid w:val="00660A59"/>
    <w:rsid w:val="00661FD2"/>
    <w:rsid w:val="00667C23"/>
    <w:rsid w:val="00667FFB"/>
    <w:rsid w:val="0067158C"/>
    <w:rsid w:val="00673B6D"/>
    <w:rsid w:val="00674001"/>
    <w:rsid w:val="006760D3"/>
    <w:rsid w:val="00676144"/>
    <w:rsid w:val="00676941"/>
    <w:rsid w:val="006810EF"/>
    <w:rsid w:val="00687977"/>
    <w:rsid w:val="00691256"/>
    <w:rsid w:val="00695B01"/>
    <w:rsid w:val="006A0594"/>
    <w:rsid w:val="006B09B3"/>
    <w:rsid w:val="006B0B56"/>
    <w:rsid w:val="006B176F"/>
    <w:rsid w:val="006B5375"/>
    <w:rsid w:val="006C7865"/>
    <w:rsid w:val="006D3285"/>
    <w:rsid w:val="006E1C82"/>
    <w:rsid w:val="006E2B47"/>
    <w:rsid w:val="006E4748"/>
    <w:rsid w:val="006E7445"/>
    <w:rsid w:val="006F175B"/>
    <w:rsid w:val="006F1858"/>
    <w:rsid w:val="006F26E3"/>
    <w:rsid w:val="006F7A27"/>
    <w:rsid w:val="007030BF"/>
    <w:rsid w:val="007048D0"/>
    <w:rsid w:val="0071095B"/>
    <w:rsid w:val="00711AC9"/>
    <w:rsid w:val="00712770"/>
    <w:rsid w:val="007171F1"/>
    <w:rsid w:val="00721E98"/>
    <w:rsid w:val="00725CE8"/>
    <w:rsid w:val="00727321"/>
    <w:rsid w:val="00731C32"/>
    <w:rsid w:val="00731C7F"/>
    <w:rsid w:val="00734A13"/>
    <w:rsid w:val="0073505D"/>
    <w:rsid w:val="007358FF"/>
    <w:rsid w:val="00737B68"/>
    <w:rsid w:val="00742B5C"/>
    <w:rsid w:val="00746EFC"/>
    <w:rsid w:val="007509BA"/>
    <w:rsid w:val="0075756F"/>
    <w:rsid w:val="007672EE"/>
    <w:rsid w:val="00771E3B"/>
    <w:rsid w:val="00776679"/>
    <w:rsid w:val="0078037C"/>
    <w:rsid w:val="00781E7E"/>
    <w:rsid w:val="0078370D"/>
    <w:rsid w:val="00787462"/>
    <w:rsid w:val="007964DC"/>
    <w:rsid w:val="007A14A6"/>
    <w:rsid w:val="007A34EA"/>
    <w:rsid w:val="007A3B4F"/>
    <w:rsid w:val="007A41F2"/>
    <w:rsid w:val="007B05C1"/>
    <w:rsid w:val="007B4714"/>
    <w:rsid w:val="007C0838"/>
    <w:rsid w:val="007C7DF1"/>
    <w:rsid w:val="007D2AD1"/>
    <w:rsid w:val="007D4DD9"/>
    <w:rsid w:val="007E0EEC"/>
    <w:rsid w:val="007E5F81"/>
    <w:rsid w:val="007E6C20"/>
    <w:rsid w:val="007F0448"/>
    <w:rsid w:val="007F160C"/>
    <w:rsid w:val="007F5DB6"/>
    <w:rsid w:val="007F60DA"/>
    <w:rsid w:val="007F7D01"/>
    <w:rsid w:val="00801AC1"/>
    <w:rsid w:val="00802767"/>
    <w:rsid w:val="00823CE6"/>
    <w:rsid w:val="00825CC3"/>
    <w:rsid w:val="008309B7"/>
    <w:rsid w:val="0083570B"/>
    <w:rsid w:val="00835D69"/>
    <w:rsid w:val="00836CDF"/>
    <w:rsid w:val="00844971"/>
    <w:rsid w:val="00847588"/>
    <w:rsid w:val="0085004D"/>
    <w:rsid w:val="00860051"/>
    <w:rsid w:val="008647E7"/>
    <w:rsid w:val="00867482"/>
    <w:rsid w:val="00867B72"/>
    <w:rsid w:val="00870677"/>
    <w:rsid w:val="008717A2"/>
    <w:rsid w:val="00874CCD"/>
    <w:rsid w:val="00877139"/>
    <w:rsid w:val="00880720"/>
    <w:rsid w:val="008905DD"/>
    <w:rsid w:val="00891ACD"/>
    <w:rsid w:val="00893BD2"/>
    <w:rsid w:val="008965AB"/>
    <w:rsid w:val="00896FB9"/>
    <w:rsid w:val="008A20E6"/>
    <w:rsid w:val="008B5480"/>
    <w:rsid w:val="008B71DC"/>
    <w:rsid w:val="008B797F"/>
    <w:rsid w:val="008C0C6D"/>
    <w:rsid w:val="008C2484"/>
    <w:rsid w:val="008C3DCC"/>
    <w:rsid w:val="008D2AB2"/>
    <w:rsid w:val="008D6966"/>
    <w:rsid w:val="008D73ED"/>
    <w:rsid w:val="008E1D1F"/>
    <w:rsid w:val="008E2788"/>
    <w:rsid w:val="008E2CA0"/>
    <w:rsid w:val="008E438C"/>
    <w:rsid w:val="008E48DA"/>
    <w:rsid w:val="008F2B78"/>
    <w:rsid w:val="00900151"/>
    <w:rsid w:val="009040EF"/>
    <w:rsid w:val="0090534C"/>
    <w:rsid w:val="009116FA"/>
    <w:rsid w:val="00915284"/>
    <w:rsid w:val="00915CCD"/>
    <w:rsid w:val="009174EE"/>
    <w:rsid w:val="00917D41"/>
    <w:rsid w:val="00923EA7"/>
    <w:rsid w:val="009268C7"/>
    <w:rsid w:val="00931B67"/>
    <w:rsid w:val="009375A6"/>
    <w:rsid w:val="0094342B"/>
    <w:rsid w:val="00962B28"/>
    <w:rsid w:val="00962FC9"/>
    <w:rsid w:val="009636A8"/>
    <w:rsid w:val="0096610D"/>
    <w:rsid w:val="00970F70"/>
    <w:rsid w:val="00974468"/>
    <w:rsid w:val="0097733A"/>
    <w:rsid w:val="00980210"/>
    <w:rsid w:val="009840F1"/>
    <w:rsid w:val="00985DE1"/>
    <w:rsid w:val="009865AB"/>
    <w:rsid w:val="00990CE1"/>
    <w:rsid w:val="009943D7"/>
    <w:rsid w:val="00995D67"/>
    <w:rsid w:val="00996DCD"/>
    <w:rsid w:val="009975F0"/>
    <w:rsid w:val="009A4BFB"/>
    <w:rsid w:val="009B0E76"/>
    <w:rsid w:val="009B611E"/>
    <w:rsid w:val="009C0AF3"/>
    <w:rsid w:val="009C6EA1"/>
    <w:rsid w:val="009D7BC9"/>
    <w:rsid w:val="009E0934"/>
    <w:rsid w:val="009E626E"/>
    <w:rsid w:val="00A01451"/>
    <w:rsid w:val="00A02F72"/>
    <w:rsid w:val="00A074C9"/>
    <w:rsid w:val="00A10B89"/>
    <w:rsid w:val="00A17271"/>
    <w:rsid w:val="00A22317"/>
    <w:rsid w:val="00A23F96"/>
    <w:rsid w:val="00A4196D"/>
    <w:rsid w:val="00A43B93"/>
    <w:rsid w:val="00A56E7E"/>
    <w:rsid w:val="00A5745B"/>
    <w:rsid w:val="00A601BF"/>
    <w:rsid w:val="00A647F1"/>
    <w:rsid w:val="00A719F8"/>
    <w:rsid w:val="00A72268"/>
    <w:rsid w:val="00A73436"/>
    <w:rsid w:val="00A73D10"/>
    <w:rsid w:val="00A82D49"/>
    <w:rsid w:val="00A83F10"/>
    <w:rsid w:val="00A84522"/>
    <w:rsid w:val="00A85781"/>
    <w:rsid w:val="00A90FC7"/>
    <w:rsid w:val="00AA1CBF"/>
    <w:rsid w:val="00AA3B64"/>
    <w:rsid w:val="00AA69EC"/>
    <w:rsid w:val="00AB0001"/>
    <w:rsid w:val="00AB5840"/>
    <w:rsid w:val="00AC01C6"/>
    <w:rsid w:val="00AC5217"/>
    <w:rsid w:val="00AC69E0"/>
    <w:rsid w:val="00AD374B"/>
    <w:rsid w:val="00AD50B1"/>
    <w:rsid w:val="00AD7316"/>
    <w:rsid w:val="00AD7E5B"/>
    <w:rsid w:val="00AE37DF"/>
    <w:rsid w:val="00AE691D"/>
    <w:rsid w:val="00AE6A92"/>
    <w:rsid w:val="00AF33D2"/>
    <w:rsid w:val="00AF536F"/>
    <w:rsid w:val="00AF6F73"/>
    <w:rsid w:val="00B079AB"/>
    <w:rsid w:val="00B11BDA"/>
    <w:rsid w:val="00B12C8F"/>
    <w:rsid w:val="00B15179"/>
    <w:rsid w:val="00B16CD4"/>
    <w:rsid w:val="00B17961"/>
    <w:rsid w:val="00B22C83"/>
    <w:rsid w:val="00B23F2D"/>
    <w:rsid w:val="00B40492"/>
    <w:rsid w:val="00B4406B"/>
    <w:rsid w:val="00B46CD8"/>
    <w:rsid w:val="00B47FDE"/>
    <w:rsid w:val="00B51DEF"/>
    <w:rsid w:val="00B52A38"/>
    <w:rsid w:val="00B52B79"/>
    <w:rsid w:val="00B55407"/>
    <w:rsid w:val="00B56B7E"/>
    <w:rsid w:val="00B56EBE"/>
    <w:rsid w:val="00B64305"/>
    <w:rsid w:val="00B64CD5"/>
    <w:rsid w:val="00B71271"/>
    <w:rsid w:val="00B72612"/>
    <w:rsid w:val="00B72B71"/>
    <w:rsid w:val="00B74451"/>
    <w:rsid w:val="00B76B33"/>
    <w:rsid w:val="00B81AE8"/>
    <w:rsid w:val="00B81C10"/>
    <w:rsid w:val="00B83FC3"/>
    <w:rsid w:val="00B86204"/>
    <w:rsid w:val="00B90E1D"/>
    <w:rsid w:val="00B93A2B"/>
    <w:rsid w:val="00BA24F8"/>
    <w:rsid w:val="00BB093D"/>
    <w:rsid w:val="00BB7EBC"/>
    <w:rsid w:val="00BC3ADF"/>
    <w:rsid w:val="00BC3D21"/>
    <w:rsid w:val="00BC54A8"/>
    <w:rsid w:val="00BC6225"/>
    <w:rsid w:val="00BD79F7"/>
    <w:rsid w:val="00BE12B3"/>
    <w:rsid w:val="00BE4BA3"/>
    <w:rsid w:val="00BE5ECC"/>
    <w:rsid w:val="00BE5F1E"/>
    <w:rsid w:val="00BE65E0"/>
    <w:rsid w:val="00BF1157"/>
    <w:rsid w:val="00BF1740"/>
    <w:rsid w:val="00BF1B48"/>
    <w:rsid w:val="00BF51AB"/>
    <w:rsid w:val="00BF563D"/>
    <w:rsid w:val="00BF60BE"/>
    <w:rsid w:val="00BF7BE9"/>
    <w:rsid w:val="00C07A57"/>
    <w:rsid w:val="00C10CD0"/>
    <w:rsid w:val="00C134B4"/>
    <w:rsid w:val="00C16A06"/>
    <w:rsid w:val="00C2014F"/>
    <w:rsid w:val="00C21FD2"/>
    <w:rsid w:val="00C223B7"/>
    <w:rsid w:val="00C235FE"/>
    <w:rsid w:val="00C25865"/>
    <w:rsid w:val="00C32F88"/>
    <w:rsid w:val="00C33C99"/>
    <w:rsid w:val="00C353E1"/>
    <w:rsid w:val="00C37A89"/>
    <w:rsid w:val="00C43AB3"/>
    <w:rsid w:val="00C44101"/>
    <w:rsid w:val="00C451D4"/>
    <w:rsid w:val="00C53382"/>
    <w:rsid w:val="00C57F74"/>
    <w:rsid w:val="00C60301"/>
    <w:rsid w:val="00C61ED3"/>
    <w:rsid w:val="00C70AA6"/>
    <w:rsid w:val="00C70DAB"/>
    <w:rsid w:val="00C730BA"/>
    <w:rsid w:val="00C740DD"/>
    <w:rsid w:val="00C82EC5"/>
    <w:rsid w:val="00C8531F"/>
    <w:rsid w:val="00C8753C"/>
    <w:rsid w:val="00CA0140"/>
    <w:rsid w:val="00CA110C"/>
    <w:rsid w:val="00CA2DE2"/>
    <w:rsid w:val="00CA66BD"/>
    <w:rsid w:val="00CB397A"/>
    <w:rsid w:val="00CB496D"/>
    <w:rsid w:val="00CB617C"/>
    <w:rsid w:val="00CB73CF"/>
    <w:rsid w:val="00CC7097"/>
    <w:rsid w:val="00CD03A9"/>
    <w:rsid w:val="00CD1E41"/>
    <w:rsid w:val="00CD3CCD"/>
    <w:rsid w:val="00CD71F9"/>
    <w:rsid w:val="00CE3427"/>
    <w:rsid w:val="00CE5299"/>
    <w:rsid w:val="00CF0BE0"/>
    <w:rsid w:val="00CF1854"/>
    <w:rsid w:val="00CF5DF6"/>
    <w:rsid w:val="00CF5E12"/>
    <w:rsid w:val="00D0089C"/>
    <w:rsid w:val="00D02E77"/>
    <w:rsid w:val="00D069AF"/>
    <w:rsid w:val="00D07E65"/>
    <w:rsid w:val="00D136A1"/>
    <w:rsid w:val="00D16241"/>
    <w:rsid w:val="00D25F29"/>
    <w:rsid w:val="00D30AD8"/>
    <w:rsid w:val="00D340D3"/>
    <w:rsid w:val="00D40D28"/>
    <w:rsid w:val="00D4127E"/>
    <w:rsid w:val="00D44622"/>
    <w:rsid w:val="00D4797C"/>
    <w:rsid w:val="00D53323"/>
    <w:rsid w:val="00D61542"/>
    <w:rsid w:val="00D61CE5"/>
    <w:rsid w:val="00D646C2"/>
    <w:rsid w:val="00D6765F"/>
    <w:rsid w:val="00D67DA9"/>
    <w:rsid w:val="00D71174"/>
    <w:rsid w:val="00D8195D"/>
    <w:rsid w:val="00D82244"/>
    <w:rsid w:val="00D83BB0"/>
    <w:rsid w:val="00D91BEB"/>
    <w:rsid w:val="00D979F4"/>
    <w:rsid w:val="00DA1362"/>
    <w:rsid w:val="00DA1F9C"/>
    <w:rsid w:val="00DA2E65"/>
    <w:rsid w:val="00DA3849"/>
    <w:rsid w:val="00DA5EE8"/>
    <w:rsid w:val="00DA6C5B"/>
    <w:rsid w:val="00DB28F3"/>
    <w:rsid w:val="00DB3290"/>
    <w:rsid w:val="00DB526A"/>
    <w:rsid w:val="00DB6975"/>
    <w:rsid w:val="00DB766F"/>
    <w:rsid w:val="00DC1FD2"/>
    <w:rsid w:val="00DC303E"/>
    <w:rsid w:val="00DC5B70"/>
    <w:rsid w:val="00DC63E1"/>
    <w:rsid w:val="00DD2C0B"/>
    <w:rsid w:val="00DD2C8F"/>
    <w:rsid w:val="00DE01E1"/>
    <w:rsid w:val="00DE6829"/>
    <w:rsid w:val="00DE712B"/>
    <w:rsid w:val="00DF15CA"/>
    <w:rsid w:val="00DF2A3D"/>
    <w:rsid w:val="00E03AD1"/>
    <w:rsid w:val="00E04150"/>
    <w:rsid w:val="00E05C09"/>
    <w:rsid w:val="00E10E12"/>
    <w:rsid w:val="00E1111D"/>
    <w:rsid w:val="00E15E2E"/>
    <w:rsid w:val="00E17EE7"/>
    <w:rsid w:val="00E212EB"/>
    <w:rsid w:val="00E2350D"/>
    <w:rsid w:val="00E278D9"/>
    <w:rsid w:val="00E31563"/>
    <w:rsid w:val="00E32D73"/>
    <w:rsid w:val="00E37B23"/>
    <w:rsid w:val="00E46FD5"/>
    <w:rsid w:val="00E55B5E"/>
    <w:rsid w:val="00E56032"/>
    <w:rsid w:val="00E61C94"/>
    <w:rsid w:val="00E679DC"/>
    <w:rsid w:val="00E709E3"/>
    <w:rsid w:val="00E73D95"/>
    <w:rsid w:val="00E80B00"/>
    <w:rsid w:val="00E95A65"/>
    <w:rsid w:val="00E968CC"/>
    <w:rsid w:val="00EA4518"/>
    <w:rsid w:val="00EA4F80"/>
    <w:rsid w:val="00EA6682"/>
    <w:rsid w:val="00EA7240"/>
    <w:rsid w:val="00EB3D84"/>
    <w:rsid w:val="00EB4191"/>
    <w:rsid w:val="00EB49CF"/>
    <w:rsid w:val="00EB7621"/>
    <w:rsid w:val="00ED0BE0"/>
    <w:rsid w:val="00ED7F3E"/>
    <w:rsid w:val="00EE2B60"/>
    <w:rsid w:val="00EE32E6"/>
    <w:rsid w:val="00EE42B4"/>
    <w:rsid w:val="00EF02F0"/>
    <w:rsid w:val="00F02E28"/>
    <w:rsid w:val="00F06D46"/>
    <w:rsid w:val="00F230B3"/>
    <w:rsid w:val="00F233D3"/>
    <w:rsid w:val="00F241EF"/>
    <w:rsid w:val="00F24BA4"/>
    <w:rsid w:val="00F25D96"/>
    <w:rsid w:val="00F267DA"/>
    <w:rsid w:val="00F27A44"/>
    <w:rsid w:val="00F30E0B"/>
    <w:rsid w:val="00F353C9"/>
    <w:rsid w:val="00F370C5"/>
    <w:rsid w:val="00F37714"/>
    <w:rsid w:val="00F43F8F"/>
    <w:rsid w:val="00F46239"/>
    <w:rsid w:val="00F46E8F"/>
    <w:rsid w:val="00F60400"/>
    <w:rsid w:val="00F60D9B"/>
    <w:rsid w:val="00F65448"/>
    <w:rsid w:val="00F71B71"/>
    <w:rsid w:val="00F72256"/>
    <w:rsid w:val="00F7398D"/>
    <w:rsid w:val="00F744D1"/>
    <w:rsid w:val="00F77F64"/>
    <w:rsid w:val="00F84EFA"/>
    <w:rsid w:val="00F93AEF"/>
    <w:rsid w:val="00FA2A64"/>
    <w:rsid w:val="00FA2CFE"/>
    <w:rsid w:val="00FA5AEF"/>
    <w:rsid w:val="00FA781F"/>
    <w:rsid w:val="00FB26BC"/>
    <w:rsid w:val="00FB422E"/>
    <w:rsid w:val="00FB5DB6"/>
    <w:rsid w:val="00FC6E2A"/>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unhideWhenUsed/>
    <w:rsid w:val="00867B72"/>
  </w:style>
  <w:style w:type="character" w:customStyle="1" w:styleId="KommentartextZchn">
    <w:name w:val="Kommentartext Zchn"/>
    <w:basedOn w:val="Absatz-Standardschriftart"/>
    <w:link w:val="Kommentartext"/>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 w:type="paragraph" w:styleId="Listenabsatz">
    <w:name w:val="List Paragraph"/>
    <w:basedOn w:val="Standard"/>
    <w:uiPriority w:val="34"/>
    <w:qFormat/>
    <w:rsid w:val="009C6EA1"/>
    <w:pPr>
      <w:ind w:left="720"/>
    </w:pPr>
    <w:rPr>
      <w:rFonts w:ascii="Calibri" w:eastAsiaTheme="minorHAnsi" w:hAnsi="Calibri" w:cs="Calibri"/>
      <w:sz w:val="22"/>
      <w:szCs w:val="22"/>
      <w:lang w:eastAsia="en-US"/>
    </w:rPr>
  </w:style>
  <w:style w:type="paragraph" w:customStyle="1" w:styleId="Textkrper-Einzug">
    <w:name w:val="Textkörper-Einzug"/>
    <w:basedOn w:val="Standard"/>
    <w:rsid w:val="00BE12B3"/>
    <w:pPr>
      <w:ind w:left="360"/>
    </w:pPr>
  </w:style>
  <w:style w:type="paragraph" w:styleId="StandardWeb">
    <w:name w:val="Normal (Web)"/>
    <w:basedOn w:val="Standard"/>
    <w:uiPriority w:val="99"/>
    <w:semiHidden/>
    <w:unhideWhenUsed/>
    <w:rsid w:val="00EF02F0"/>
    <w:pPr>
      <w:spacing w:before="100" w:beforeAutospacing="1" w:after="100" w:afterAutospacing="1"/>
    </w:pPr>
    <w:rPr>
      <w:rFonts w:ascii="Times New Roman" w:hAnsi="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76600327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 w:id="1425103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em.c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b-switzerland.ch" TargetMode="External"/><Relationship Id="rId12" Type="http://schemas.openxmlformats.org/officeDocument/2006/relationships/hyperlink" Target="mailto:info@igem.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goetti@excommedia.ch"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s.flueckiger@iab-switzerland.ch" TargetMode="External"/><Relationship Id="rId4" Type="http://schemas.openxmlformats.org/officeDocument/2006/relationships/webSettings" Target="webSettings.xml"/><Relationship Id="rId9" Type="http://schemas.openxmlformats.org/officeDocument/2006/relationships/hyperlink" Target="https://igdooh.c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5525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6389</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56</cp:revision>
  <cp:lastPrinted>2024-01-31T06:36:00Z</cp:lastPrinted>
  <dcterms:created xsi:type="dcterms:W3CDTF">2023-11-29T07:33:00Z</dcterms:created>
  <dcterms:modified xsi:type="dcterms:W3CDTF">2024-01-31T06:39:00Z</dcterms:modified>
</cp:coreProperties>
</file>